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7E861" w14:textId="77777777" w:rsidR="00D943FC" w:rsidRDefault="00D943FC" w:rsidP="00D943FC">
      <w:pPr>
        <w:pStyle w:val="Flietext"/>
        <w:ind w:hanging="1985"/>
      </w:pPr>
    </w:p>
    <w:p w14:paraId="79DA8802" w14:textId="77777777" w:rsidR="00D943FC" w:rsidRDefault="00D943FC" w:rsidP="00D943FC">
      <w:pPr>
        <w:pStyle w:val="Flietext"/>
        <w:ind w:hanging="1985"/>
      </w:pPr>
    </w:p>
    <w:p w14:paraId="4FA0AC76" w14:textId="77777777" w:rsidR="00B602D1" w:rsidRPr="00042FF0" w:rsidRDefault="00B602D1" w:rsidP="00B602D1">
      <w:pPr>
        <w:rPr>
          <w:rFonts w:cs="Tahoma"/>
        </w:rPr>
      </w:pPr>
      <w:r w:rsidRPr="00042FF0">
        <w:rPr>
          <w:rFonts w:cs="Tahoma"/>
        </w:rPr>
        <w:t xml:space="preserve">Wien | </w:t>
      </w:r>
      <w:r w:rsidR="001C3EAA">
        <w:rPr>
          <w:rFonts w:cs="Tahoma"/>
        </w:rPr>
        <w:t>EU</w:t>
      </w:r>
      <w:r w:rsidRPr="00042FF0">
        <w:rPr>
          <w:rFonts w:cs="Tahoma"/>
        </w:rPr>
        <w:t xml:space="preserve"> | </w:t>
      </w:r>
      <w:r w:rsidR="000C08A0">
        <w:rPr>
          <w:rFonts w:cs="Tahoma"/>
        </w:rPr>
        <w:t>Bildung</w:t>
      </w:r>
      <w:r w:rsidRPr="00042FF0">
        <w:rPr>
          <w:rFonts w:cs="Tahoma"/>
        </w:rPr>
        <w:t xml:space="preserve"> | </w:t>
      </w:r>
      <w:r w:rsidR="000C08A0">
        <w:rPr>
          <w:rFonts w:cs="Tahoma"/>
        </w:rPr>
        <w:t>IT</w:t>
      </w:r>
      <w:r>
        <w:rPr>
          <w:rFonts w:cs="Tahoma"/>
        </w:rPr>
        <w:t xml:space="preserve"> | Event </w:t>
      </w:r>
    </w:p>
    <w:p w14:paraId="62050EE5" w14:textId="77777777" w:rsidR="00B602D1" w:rsidRPr="00AC3399" w:rsidRDefault="00D02CDB" w:rsidP="00B602D1">
      <w:pPr>
        <w:pStyle w:val="berschrift2"/>
        <w:numPr>
          <w:ilvl w:val="0"/>
          <w:numId w:val="0"/>
        </w:numPr>
        <w:jc w:val="center"/>
        <w:rPr>
          <w:b w:val="0"/>
          <w:bCs/>
          <w:sz w:val="22"/>
          <w:szCs w:val="22"/>
        </w:rPr>
      </w:pPr>
      <w:r w:rsidRPr="00AC3399">
        <w:rPr>
          <w:sz w:val="24"/>
          <w:u w:val="single"/>
        </w:rPr>
        <w:t>Schlussveranstaltung Free Technology Signs</w:t>
      </w:r>
    </w:p>
    <w:p w14:paraId="771953D6" w14:textId="77777777" w:rsidR="00B602D1" w:rsidRPr="00AC3399" w:rsidRDefault="008C7334" w:rsidP="00B602D1">
      <w:pPr>
        <w:pStyle w:val="berschrift1"/>
        <w:numPr>
          <w:ilvl w:val="0"/>
          <w:numId w:val="0"/>
        </w:numPr>
        <w:ind w:left="357"/>
        <w:jc w:val="center"/>
        <w:rPr>
          <w:i/>
          <w:iCs/>
          <w:sz w:val="22"/>
          <w:szCs w:val="22"/>
        </w:rPr>
      </w:pPr>
      <w:r w:rsidRPr="00AC3399">
        <w:t xml:space="preserve">Erasmus+-Projekt ermöglicht gehörlosen Menschen barrierefreie digitale Bildung </w:t>
      </w:r>
    </w:p>
    <w:p w14:paraId="21B2211F" w14:textId="77777777" w:rsidR="00C30E87" w:rsidRDefault="001C3EAA" w:rsidP="00B602D1">
      <w:pPr>
        <w:rPr>
          <w:rFonts w:cs="Tahoma"/>
          <w:iCs/>
        </w:rPr>
      </w:pPr>
      <w:r>
        <w:rPr>
          <w:rFonts w:cs="Tahoma"/>
          <w:iCs/>
        </w:rPr>
        <w:t>Wien, 28</w:t>
      </w:r>
      <w:r w:rsidR="00C30E87">
        <w:rPr>
          <w:rFonts w:cs="Tahoma"/>
          <w:iCs/>
        </w:rPr>
        <w:t>.1</w:t>
      </w:r>
      <w:r>
        <w:rPr>
          <w:rFonts w:cs="Tahoma"/>
          <w:iCs/>
        </w:rPr>
        <w:t>1</w:t>
      </w:r>
      <w:r w:rsidR="00C30E87">
        <w:rPr>
          <w:rFonts w:cs="Tahoma"/>
          <w:iCs/>
        </w:rPr>
        <w:t xml:space="preserve">.2023 </w:t>
      </w:r>
    </w:p>
    <w:p w14:paraId="49AD56C9" w14:textId="77777777" w:rsidR="007B3E80" w:rsidRDefault="00D02CDB" w:rsidP="00D02CDB">
      <w:pPr>
        <w:rPr>
          <w:rFonts w:cs="Tahoma"/>
          <w:iCs/>
        </w:rPr>
      </w:pPr>
      <w:r>
        <w:rPr>
          <w:rFonts w:cs="Tahoma"/>
          <w:iCs/>
        </w:rPr>
        <w:t>Am 14. Dezember</w:t>
      </w:r>
      <w:r w:rsidR="008C7334">
        <w:rPr>
          <w:rFonts w:cs="Tahoma"/>
          <w:iCs/>
        </w:rPr>
        <w:t xml:space="preserve"> um 18:00 Uhr</w:t>
      </w:r>
      <w:r>
        <w:rPr>
          <w:rFonts w:cs="Tahoma"/>
          <w:iCs/>
        </w:rPr>
        <w:t xml:space="preserve"> </w:t>
      </w:r>
      <w:r w:rsidR="008C7334">
        <w:rPr>
          <w:rFonts w:cs="Tahoma"/>
          <w:iCs/>
        </w:rPr>
        <w:t>laden fünf</w:t>
      </w:r>
      <w:r>
        <w:rPr>
          <w:rFonts w:cs="Tahoma"/>
          <w:iCs/>
        </w:rPr>
        <w:t xml:space="preserve"> </w:t>
      </w:r>
      <w:r w:rsidR="007B3E80">
        <w:rPr>
          <w:rFonts w:cs="Tahoma"/>
          <w:iCs/>
        </w:rPr>
        <w:t xml:space="preserve">europäische Partner*innen des Erasmus+-Projekts „Free Technology Signs“ </w:t>
      </w:r>
      <w:r>
        <w:rPr>
          <w:rFonts w:cs="Tahoma"/>
          <w:iCs/>
        </w:rPr>
        <w:t>zur Schlussveranstaltung</w:t>
      </w:r>
      <w:r w:rsidR="007B3E80">
        <w:rPr>
          <w:rFonts w:cs="Tahoma"/>
          <w:iCs/>
        </w:rPr>
        <w:t>.</w:t>
      </w:r>
      <w:r>
        <w:rPr>
          <w:rFonts w:cs="Tahoma"/>
          <w:iCs/>
        </w:rPr>
        <w:t xml:space="preserve"> </w:t>
      </w:r>
      <w:r w:rsidR="007B3E80">
        <w:rPr>
          <w:rFonts w:cs="Tahoma"/>
          <w:iCs/>
        </w:rPr>
        <w:t>M</w:t>
      </w:r>
      <w:r>
        <w:rPr>
          <w:rFonts w:cs="Tahoma"/>
          <w:iCs/>
        </w:rPr>
        <w:t>it prominenter Besetzu</w:t>
      </w:r>
      <w:r w:rsidR="007B3E80">
        <w:rPr>
          <w:rFonts w:cs="Tahoma"/>
          <w:iCs/>
        </w:rPr>
        <w:t>ng stellen sie barrierefreie Materialien vor, die gehörlosen Arbeitssuchenden jobrelevante digitale Fähigkeiten vermitteln.</w:t>
      </w:r>
    </w:p>
    <w:p w14:paraId="19E74386" w14:textId="4120240F" w:rsidR="005E3F20" w:rsidRDefault="007B3E80" w:rsidP="00B602D1">
      <w:pPr>
        <w:rPr>
          <w:rFonts w:cs="Tahoma"/>
          <w:iCs/>
        </w:rPr>
      </w:pPr>
      <w:r>
        <w:rPr>
          <w:rFonts w:cs="Tahoma"/>
          <w:iCs/>
        </w:rPr>
        <w:t xml:space="preserve">Denn während hörende Schüler*innen </w:t>
      </w:r>
      <w:r w:rsidR="001C3EAA">
        <w:rPr>
          <w:rFonts w:cs="Tahoma"/>
          <w:iCs/>
        </w:rPr>
        <w:t>schön früh</w:t>
      </w:r>
      <w:r w:rsidR="00274892">
        <w:rPr>
          <w:rFonts w:cs="Tahoma"/>
          <w:iCs/>
        </w:rPr>
        <w:t xml:space="preserve"> in die Kunst der</w:t>
      </w:r>
      <w:r w:rsidR="001C3EAA">
        <w:rPr>
          <w:rFonts w:cs="Tahoma"/>
          <w:iCs/>
        </w:rPr>
        <w:t xml:space="preserve"> </w:t>
      </w:r>
      <w:r w:rsidR="00623065">
        <w:rPr>
          <w:rFonts w:cs="Tahoma"/>
          <w:iCs/>
        </w:rPr>
        <w:t>gängige</w:t>
      </w:r>
      <w:r w:rsidR="00274892">
        <w:rPr>
          <w:rFonts w:cs="Tahoma"/>
          <w:iCs/>
        </w:rPr>
        <w:t>n</w:t>
      </w:r>
      <w:r w:rsidR="00623065">
        <w:rPr>
          <w:rFonts w:cs="Tahoma"/>
          <w:iCs/>
        </w:rPr>
        <w:t xml:space="preserve"> P</w:t>
      </w:r>
      <w:r w:rsidR="00274892">
        <w:rPr>
          <w:rFonts w:cs="Tahoma"/>
          <w:iCs/>
        </w:rPr>
        <w:t>rogramme</w:t>
      </w:r>
      <w:r w:rsidR="00623065">
        <w:rPr>
          <w:rFonts w:cs="Tahoma"/>
          <w:iCs/>
        </w:rPr>
        <w:t xml:space="preserve">, </w:t>
      </w:r>
      <w:r w:rsidR="00274892">
        <w:rPr>
          <w:rFonts w:cs="Tahoma"/>
          <w:iCs/>
        </w:rPr>
        <w:t xml:space="preserve">der verschiedenen </w:t>
      </w:r>
      <w:r w:rsidR="00623065">
        <w:rPr>
          <w:rFonts w:cs="Tahoma"/>
          <w:iCs/>
        </w:rPr>
        <w:t xml:space="preserve">Clouds </w:t>
      </w:r>
      <w:r w:rsidR="00274892">
        <w:rPr>
          <w:rFonts w:cs="Tahoma"/>
          <w:iCs/>
        </w:rPr>
        <w:t xml:space="preserve">und der effizienten </w:t>
      </w:r>
      <w:r>
        <w:rPr>
          <w:rFonts w:cs="Tahoma"/>
          <w:iCs/>
        </w:rPr>
        <w:t xml:space="preserve">Internetrecherche eingeführt werden, haben gehörlose junge Menschen </w:t>
      </w:r>
      <w:r w:rsidR="006972A4">
        <w:rPr>
          <w:rFonts w:cs="Tahoma"/>
          <w:iCs/>
        </w:rPr>
        <w:t xml:space="preserve">kaum </w:t>
      </w:r>
      <w:r>
        <w:rPr>
          <w:rFonts w:cs="Tahoma"/>
          <w:iCs/>
        </w:rPr>
        <w:t>Zugang zur digitalen Bildung.</w:t>
      </w:r>
      <w:r w:rsidR="00623065">
        <w:rPr>
          <w:rFonts w:cs="Tahoma"/>
          <w:iCs/>
        </w:rPr>
        <w:t xml:space="preserve"> </w:t>
      </w:r>
      <w:r>
        <w:rPr>
          <w:rFonts w:cs="Tahoma"/>
          <w:iCs/>
        </w:rPr>
        <w:t>Denn die verwendeten Unterrichtsmaterialien sind für sie</w:t>
      </w:r>
      <w:r w:rsidR="00623065">
        <w:rPr>
          <w:rFonts w:cs="Tahoma"/>
          <w:iCs/>
        </w:rPr>
        <w:t xml:space="preserve"> nicht barrierefrei. Informationen im Internet basieren auf Schriftsprache, die gehörlose Menschen nur eingeschränkt</w:t>
      </w:r>
      <w:r w:rsidR="00BD69B0">
        <w:rPr>
          <w:rFonts w:cs="Tahoma"/>
          <w:iCs/>
        </w:rPr>
        <w:t xml:space="preserve"> verstehen -</w:t>
      </w:r>
      <w:r w:rsidR="005E3F20">
        <w:rPr>
          <w:rFonts w:cs="Tahoma"/>
          <w:iCs/>
        </w:rPr>
        <w:t xml:space="preserve"> ganz zu schweigen von </w:t>
      </w:r>
      <w:r w:rsidR="006972A4">
        <w:rPr>
          <w:rFonts w:cs="Tahoma"/>
          <w:iCs/>
        </w:rPr>
        <w:t>YouTube</w:t>
      </w:r>
      <w:r w:rsidR="005E3F20">
        <w:rPr>
          <w:rFonts w:cs="Tahoma"/>
          <w:iCs/>
        </w:rPr>
        <w:t>-Tutorials in Lautsprache, die gänzlich unzugänglich sind.</w:t>
      </w:r>
      <w:r w:rsidR="00274892">
        <w:rPr>
          <w:rFonts w:cs="Tahoma"/>
          <w:iCs/>
        </w:rPr>
        <w:t xml:space="preserve"> </w:t>
      </w:r>
    </w:p>
    <w:p w14:paraId="581631BD" w14:textId="77777777" w:rsidR="00623065" w:rsidRDefault="007B3E80" w:rsidP="00B602D1">
      <w:pPr>
        <w:rPr>
          <w:rFonts w:cs="Tahoma"/>
          <w:iCs/>
        </w:rPr>
      </w:pPr>
      <w:r>
        <w:rPr>
          <w:rFonts w:cs="Tahoma"/>
          <w:iCs/>
        </w:rPr>
        <w:t xml:space="preserve">Das </w:t>
      </w:r>
      <w:r w:rsidR="00623065">
        <w:rPr>
          <w:rFonts w:cs="Tahoma"/>
          <w:iCs/>
        </w:rPr>
        <w:t xml:space="preserve">Erasmus+-Projekt „Free Technology Signs“ </w:t>
      </w:r>
      <w:r>
        <w:rPr>
          <w:rFonts w:cs="Tahoma"/>
          <w:iCs/>
        </w:rPr>
        <w:t xml:space="preserve">schuf daher </w:t>
      </w:r>
      <w:r w:rsidR="00623065">
        <w:rPr>
          <w:rFonts w:cs="Tahoma"/>
          <w:iCs/>
        </w:rPr>
        <w:t>Abhil</w:t>
      </w:r>
      <w:r w:rsidR="00CE0868">
        <w:rPr>
          <w:rFonts w:cs="Tahoma"/>
          <w:iCs/>
        </w:rPr>
        <w:t>fe</w:t>
      </w:r>
      <w:r>
        <w:rPr>
          <w:rFonts w:cs="Tahoma"/>
          <w:iCs/>
        </w:rPr>
        <w:t>. Mit den im Rahmen des Projekts entwickelten barrierefreien Materialien</w:t>
      </w:r>
      <w:r w:rsidR="00274892">
        <w:rPr>
          <w:rFonts w:cs="Tahoma"/>
          <w:iCs/>
        </w:rPr>
        <w:t xml:space="preserve"> können sich</w:t>
      </w:r>
      <w:r>
        <w:rPr>
          <w:rFonts w:cs="Tahoma"/>
          <w:iCs/>
        </w:rPr>
        <w:t xml:space="preserve"> nun</w:t>
      </w:r>
      <w:r w:rsidR="00274892">
        <w:rPr>
          <w:rFonts w:cs="Tahoma"/>
          <w:iCs/>
        </w:rPr>
        <w:t xml:space="preserve"> auch</w:t>
      </w:r>
      <w:r w:rsidR="00CE0868">
        <w:rPr>
          <w:rFonts w:cs="Tahoma"/>
          <w:iCs/>
        </w:rPr>
        <w:t xml:space="preserve"> gehörlose Menschen digitale Kompetenzen aneignen.</w:t>
      </w:r>
      <w:r w:rsidR="00623065">
        <w:rPr>
          <w:rFonts w:cs="Tahoma"/>
          <w:iCs/>
        </w:rPr>
        <w:t xml:space="preserve"> </w:t>
      </w:r>
    </w:p>
    <w:p w14:paraId="667EF321" w14:textId="77777777" w:rsidR="00623065" w:rsidRDefault="00623065" w:rsidP="00B602D1">
      <w:pPr>
        <w:rPr>
          <w:rFonts w:cs="Tahoma"/>
          <w:iCs/>
        </w:rPr>
      </w:pPr>
    </w:p>
    <w:p w14:paraId="2F42202A" w14:textId="77777777" w:rsidR="000C08A0" w:rsidRDefault="000C08A0" w:rsidP="00B602D1">
      <w:pPr>
        <w:rPr>
          <w:rFonts w:cs="Tahoma"/>
          <w:b/>
        </w:rPr>
      </w:pPr>
    </w:p>
    <w:p w14:paraId="16D8C9AC" w14:textId="77777777" w:rsidR="00B602D1" w:rsidRPr="007E617E" w:rsidRDefault="008A401E" w:rsidP="00B602D1">
      <w:pPr>
        <w:rPr>
          <w:rFonts w:cs="Tahoma"/>
          <w:b/>
        </w:rPr>
      </w:pPr>
      <w:r>
        <w:rPr>
          <w:rFonts w:cs="Tahoma"/>
          <w:b/>
        </w:rPr>
        <w:t>Prekariat durch fehlenden Zugang zu Informationen</w:t>
      </w:r>
      <w:r w:rsidR="00B602D1">
        <w:rPr>
          <w:rFonts w:cs="Tahoma"/>
          <w:b/>
        </w:rPr>
        <w:t>.</w:t>
      </w:r>
    </w:p>
    <w:p w14:paraId="15BD79DE" w14:textId="77777777" w:rsidR="0035495F" w:rsidRDefault="000C08A0" w:rsidP="00B602D1">
      <w:pPr>
        <w:rPr>
          <w:rFonts w:cs="Tahoma"/>
        </w:rPr>
      </w:pPr>
      <w:r>
        <w:rPr>
          <w:rFonts w:cs="Tahoma"/>
        </w:rPr>
        <w:t>Um gehörlosen Menschen Wissen zu vermitteln, braucht es Informationen in Gebärdensprache.</w:t>
      </w:r>
      <w:r w:rsidR="008A401E">
        <w:rPr>
          <w:rFonts w:cs="Tahoma"/>
        </w:rPr>
        <w:t xml:space="preserve"> Da Lehrer*innen oft nicht in Gebärdensprache unterrichten und das Lernmaterial ebenfalls nicht barrierefrei ist, lässt das Bildungsniveau vieler gehörloser Menschen sehr zu wünschen übrig. Die Folgen sind unqualifizierte Jobs und prekäre Lebensverhältnisse. Barrierefreie Bildung ist also der Schlüssel für wahre Inklusion gehörloser Menschen. </w:t>
      </w:r>
    </w:p>
    <w:p w14:paraId="20F8FDD6" w14:textId="77777777" w:rsidR="008A401E" w:rsidRDefault="00032863" w:rsidP="00B602D1">
      <w:pPr>
        <w:rPr>
          <w:rFonts w:cs="Tahoma"/>
        </w:rPr>
      </w:pPr>
      <w:r>
        <w:rPr>
          <w:rFonts w:cs="Tahoma"/>
        </w:rPr>
        <w:t>Im digitalen Zeitalter gilt das natürlich umso mehr für digitale Kompetenzen.</w:t>
      </w:r>
      <w:r w:rsidR="00BD69B0">
        <w:rPr>
          <w:rFonts w:cs="Tahoma"/>
        </w:rPr>
        <w:t xml:space="preserve"> „Auch hier haben gehörlose Jobsuchende einen klaren Nachteil,“ erklärt Marietta Adlbrecht, Geschäftsführerin von equalizent</w:t>
      </w:r>
      <w:r w:rsidR="00237AB6">
        <w:rPr>
          <w:rFonts w:cs="Tahoma"/>
        </w:rPr>
        <w:t xml:space="preserve"> Schulungs- und Beratungs GmbH, </w:t>
      </w:r>
      <w:r w:rsidR="00BD69B0">
        <w:rPr>
          <w:rFonts w:cs="Tahoma"/>
        </w:rPr>
        <w:t>„</w:t>
      </w:r>
      <w:r w:rsidR="00237AB6">
        <w:rPr>
          <w:rFonts w:cs="Tahoma"/>
        </w:rPr>
        <w:t>denn w</w:t>
      </w:r>
      <w:r w:rsidR="00BD69B0">
        <w:rPr>
          <w:rFonts w:cs="Tahoma"/>
        </w:rPr>
        <w:t xml:space="preserve">ie sollen </w:t>
      </w:r>
      <w:r w:rsidR="0035495F">
        <w:rPr>
          <w:rFonts w:cs="Tahoma"/>
        </w:rPr>
        <w:t>sie</w:t>
      </w:r>
      <w:r w:rsidR="00BD69B0">
        <w:rPr>
          <w:rFonts w:cs="Tahoma"/>
        </w:rPr>
        <w:t xml:space="preserve"> lernen, zum Beispiel </w:t>
      </w:r>
      <w:r w:rsidR="00274892">
        <w:rPr>
          <w:rFonts w:cs="Tahoma"/>
        </w:rPr>
        <w:t>Tabellenkalkulationsprogramme</w:t>
      </w:r>
      <w:r w:rsidR="00BD69B0">
        <w:rPr>
          <w:rFonts w:cs="Tahoma"/>
        </w:rPr>
        <w:t xml:space="preserve"> zu bedienen, wenn es ihnen niemand in Gebärdensprache erklärt?“ </w:t>
      </w:r>
      <w:r w:rsidR="00237AB6">
        <w:rPr>
          <w:rFonts w:cs="Tahoma"/>
        </w:rPr>
        <w:t>Fünf Institutionen aus Österreich, Deutschland, Italien, Belgien und der Türkei schufen Abhilfe.</w:t>
      </w:r>
    </w:p>
    <w:p w14:paraId="0B2EB976" w14:textId="77777777" w:rsidR="00B602D1" w:rsidRDefault="00B602D1" w:rsidP="00B602D1">
      <w:pPr>
        <w:rPr>
          <w:rFonts w:cs="Tahoma"/>
          <w:i/>
          <w:iCs/>
        </w:rPr>
      </w:pPr>
    </w:p>
    <w:p w14:paraId="1A8D989F" w14:textId="77777777" w:rsidR="008A401E" w:rsidRPr="00FA3182" w:rsidRDefault="008A401E" w:rsidP="00B602D1">
      <w:pPr>
        <w:rPr>
          <w:rFonts w:cs="Tahoma"/>
          <w:i/>
          <w:iCs/>
        </w:rPr>
      </w:pPr>
    </w:p>
    <w:p w14:paraId="4524BA71" w14:textId="692FFE12" w:rsidR="00B602D1" w:rsidRPr="001E49C6" w:rsidRDefault="00BD69B0" w:rsidP="00B602D1">
      <w:pPr>
        <w:rPr>
          <w:rFonts w:cs="Tahoma"/>
          <w:b/>
        </w:rPr>
      </w:pPr>
      <w:r>
        <w:rPr>
          <w:rFonts w:cs="Tahoma"/>
          <w:b/>
        </w:rPr>
        <w:t>B</w:t>
      </w:r>
      <w:r w:rsidR="000363A3">
        <w:rPr>
          <w:rFonts w:cs="Tahoma"/>
          <w:b/>
        </w:rPr>
        <w:t>a</w:t>
      </w:r>
      <w:r>
        <w:rPr>
          <w:rFonts w:cs="Tahoma"/>
          <w:b/>
        </w:rPr>
        <w:t>rrierefrei lernen</w:t>
      </w:r>
    </w:p>
    <w:p w14:paraId="2D11611C" w14:textId="77777777" w:rsidR="00BA7617" w:rsidRDefault="00237AB6" w:rsidP="00032863">
      <w:pPr>
        <w:spacing w:after="200" w:line="276" w:lineRule="auto"/>
        <w:jc w:val="left"/>
      </w:pPr>
      <w:r>
        <w:t>Im Rahmen des</w:t>
      </w:r>
      <w:r w:rsidR="00032863">
        <w:t xml:space="preserve"> Erasmus+-Projekt</w:t>
      </w:r>
      <w:r>
        <w:t>s</w:t>
      </w:r>
      <w:r w:rsidR="00032863">
        <w:t xml:space="preserve"> „Free Technology Signs“ </w:t>
      </w:r>
      <w:r w:rsidR="00274892">
        <w:t>produzierten</w:t>
      </w:r>
      <w:r>
        <w:t xml:space="preserve"> sie</w:t>
      </w:r>
      <w:r w:rsidR="000E16CA">
        <w:t xml:space="preserve"> insgesamt </w:t>
      </w:r>
      <w:r w:rsidR="00BA7617">
        <w:t>50</w:t>
      </w:r>
      <w:r w:rsidR="000E16CA">
        <w:t xml:space="preserve"> Videos in</w:t>
      </w:r>
      <w:r w:rsidR="0035495F">
        <w:t xml:space="preserve"> fünf</w:t>
      </w:r>
      <w:r w:rsidR="000E16CA">
        <w:t xml:space="preserve"> verschiedenen nationalen Gebärdensprachen. Nicht </w:t>
      </w:r>
      <w:r w:rsidR="00274892">
        <w:t>IT-</w:t>
      </w:r>
      <w:r w:rsidR="000E16CA">
        <w:t xml:space="preserve">Spezialkenntnisse werden </w:t>
      </w:r>
      <w:r w:rsidR="005E3F20">
        <w:t xml:space="preserve">darin </w:t>
      </w:r>
      <w:r w:rsidR="000E16CA">
        <w:t xml:space="preserve">vermittelt, sondern jene </w:t>
      </w:r>
      <w:r w:rsidR="00BA7617">
        <w:t>Themen behandelt</w:t>
      </w:r>
      <w:r w:rsidR="000E16CA">
        <w:t xml:space="preserve">, die </w:t>
      </w:r>
      <w:r w:rsidR="0035495F">
        <w:t>in den meisten</w:t>
      </w:r>
      <w:r w:rsidR="000E16CA">
        <w:t xml:space="preserve"> Berufen</w:t>
      </w:r>
      <w:r w:rsidR="005E3F20">
        <w:t xml:space="preserve"> </w:t>
      </w:r>
      <w:r w:rsidR="0035495F">
        <w:t>gebraucht werden</w:t>
      </w:r>
      <w:r w:rsidR="000E16CA">
        <w:t xml:space="preserve"> und somit die beruflichen Möglichkeiten verbessern:</w:t>
      </w:r>
      <w:r w:rsidR="00BA7617">
        <w:t xml:space="preserve"> Textverarbeitung, Tabellenkalkulation, Präsentationsprogramme, Cloud-Dienste, Datenschutz, online Barrierefreiheit Online Recherche, Internetsicherheit, Social Media, Videoproduktion und Grafik. Um den visuellen Bedürfnissen</w:t>
      </w:r>
      <w:r w:rsidR="00D17F0A">
        <w:t xml:space="preserve"> und Stärken</w:t>
      </w:r>
      <w:r w:rsidR="00BA7617">
        <w:t xml:space="preserve"> geh</w:t>
      </w:r>
      <w:r w:rsidR="005E3F20">
        <w:t>örloser Menschen zu entsprechen</w:t>
      </w:r>
      <w:r w:rsidR="00BA7617">
        <w:t xml:space="preserve">, </w:t>
      </w:r>
      <w:r w:rsidR="00BA7617">
        <w:lastRenderedPageBreak/>
        <w:t xml:space="preserve">sind die Videos nicht nur in den nationalen Gebärdensprachen der Partnerorganisationen. Sie wurden auch mit Animationen, Bildern, Untertiteln und Begleittexten </w:t>
      </w:r>
      <w:r w:rsidR="00274892">
        <w:t>in einfacher Sprache gestaltet. Sie sind somit fürs Selbststudium bestens geeignet.</w:t>
      </w:r>
    </w:p>
    <w:p w14:paraId="0EC743C5" w14:textId="77777777" w:rsidR="00BA7617" w:rsidRDefault="00BA7617" w:rsidP="00032863">
      <w:pPr>
        <w:spacing w:after="200" w:line="276" w:lineRule="auto"/>
        <w:jc w:val="left"/>
      </w:pPr>
      <w:r>
        <w:t xml:space="preserve">Darüber hinaus </w:t>
      </w:r>
      <w:r w:rsidR="005E3F20">
        <w:t>entwickelten die Projektpartner*innen</w:t>
      </w:r>
      <w:r>
        <w:t xml:space="preserve"> Material für hörende und gehörlose Lehrer*innen, damit </w:t>
      </w:r>
      <w:r w:rsidR="00274892">
        <w:t xml:space="preserve">auch </w:t>
      </w:r>
      <w:r w:rsidR="005E3F20">
        <w:t xml:space="preserve">sie </w:t>
      </w:r>
      <w:r>
        <w:t xml:space="preserve">die Themen im Unterricht </w:t>
      </w:r>
      <w:r w:rsidR="00274892">
        <w:t xml:space="preserve">barrierefrei </w:t>
      </w:r>
      <w:r w:rsidR="00D17F0A">
        <w:t xml:space="preserve">behandeln und </w:t>
      </w:r>
      <w:r w:rsidR="005E3F20">
        <w:t>vertiefen können.</w:t>
      </w:r>
      <w:r>
        <w:t xml:space="preserve"> </w:t>
      </w:r>
    </w:p>
    <w:p w14:paraId="0D7F92D1" w14:textId="77777777" w:rsidR="00274892" w:rsidRDefault="00274892" w:rsidP="00032863">
      <w:pPr>
        <w:spacing w:after="200" w:line="276" w:lineRule="auto"/>
        <w:jc w:val="left"/>
      </w:pPr>
    </w:p>
    <w:p w14:paraId="723022E1" w14:textId="77777777" w:rsidR="00BD69B0" w:rsidRPr="00237AB6" w:rsidRDefault="00237AB6" w:rsidP="00032863">
      <w:pPr>
        <w:spacing w:after="200" w:line="276" w:lineRule="auto"/>
        <w:jc w:val="left"/>
        <w:rPr>
          <w:b/>
        </w:rPr>
      </w:pPr>
      <w:r w:rsidRPr="00237AB6">
        <w:rPr>
          <w:b/>
        </w:rPr>
        <w:t>Prominente Besetzung beim Schlussevent</w:t>
      </w:r>
    </w:p>
    <w:p w14:paraId="3BB71277" w14:textId="38F0A010" w:rsidR="00237AB6" w:rsidRPr="000363A3" w:rsidRDefault="00237AB6" w:rsidP="00032863">
      <w:pPr>
        <w:spacing w:after="200" w:line="276" w:lineRule="auto"/>
        <w:jc w:val="left"/>
      </w:pPr>
      <w:r>
        <w:t xml:space="preserve">Am 14. Dezember um 18h werden die </w:t>
      </w:r>
      <w:r w:rsidR="0035495F">
        <w:t>Materialien</w:t>
      </w:r>
      <w:r w:rsidR="007E2F60">
        <w:t xml:space="preserve"> i</w:t>
      </w:r>
      <w:r>
        <w:t xml:space="preserve">n den Räumlichkeiten des Gehörlosenvereins Witaf </w:t>
      </w:r>
      <w:r w:rsidR="007E2F60">
        <w:t>vorgestellt. Mit dabei sind Prof. Dr. Christian Rathman von der Humboldt Universität</w:t>
      </w:r>
      <w:r w:rsidR="0035495F">
        <w:t xml:space="preserve"> Berlin</w:t>
      </w:r>
      <w:r w:rsidR="007E2F60">
        <w:t xml:space="preserve">. Als einer der wenigen Gehörlosen mit einer erfolgreichen Universitätskarriere ist er ein wichtiges Role Model in der europäischen </w:t>
      </w:r>
      <w:r w:rsidR="007E2F60" w:rsidRPr="000363A3">
        <w:t xml:space="preserve">Gehörlosenwelt. Auch der </w:t>
      </w:r>
      <w:r w:rsidR="006972A4" w:rsidRPr="000363A3">
        <w:t xml:space="preserve">zukünftige </w:t>
      </w:r>
      <w:r w:rsidR="007E2F60" w:rsidRPr="000363A3">
        <w:t>Executive Directo</w:t>
      </w:r>
      <w:r w:rsidR="00E452FC" w:rsidRPr="000363A3">
        <w:t>r der European Union of the Deaf</w:t>
      </w:r>
      <w:r w:rsidR="007E2F60" w:rsidRPr="000363A3">
        <w:t xml:space="preserve"> (EUD), Frankie Picr</w:t>
      </w:r>
      <w:r w:rsidR="006972A4" w:rsidRPr="000363A3">
        <w:t>o</w:t>
      </w:r>
      <w:r w:rsidR="007E2F60" w:rsidRPr="000363A3">
        <w:t xml:space="preserve">n ist eine bedeutende Persönlichkeit für die Mitglieder der internationalen Gehörlosencommunity. </w:t>
      </w:r>
      <w:r w:rsidR="002D6B8B" w:rsidRPr="000363A3">
        <w:t>Weitere Redner*innen sind Joanna Kinberger vom Lead-Partner equalizent, Ha</w:t>
      </w:r>
      <w:r w:rsidR="0035495F" w:rsidRPr="000363A3">
        <w:t>s</w:t>
      </w:r>
      <w:r w:rsidR="002D6B8B" w:rsidRPr="000363A3">
        <w:t>an A</w:t>
      </w:r>
      <w:r w:rsidR="000363A3" w:rsidRPr="000363A3">
        <w:t>r</w:t>
      </w:r>
      <w:r w:rsidR="002D6B8B" w:rsidRPr="000363A3">
        <w:t xml:space="preserve">slan von der türkischen Canakkale Universität und André </w:t>
      </w:r>
      <w:r w:rsidR="006972A4" w:rsidRPr="000363A3">
        <w:t xml:space="preserve">Ebouaney </w:t>
      </w:r>
      <w:r w:rsidR="002D6B8B" w:rsidRPr="000363A3">
        <w:t xml:space="preserve">vom italienischen Projektpartner Istituto </w:t>
      </w:r>
      <w:r w:rsidR="006972A4" w:rsidRPr="000363A3">
        <w:t>dei Sordi di T</w:t>
      </w:r>
      <w:r w:rsidR="005F7ADB" w:rsidRPr="000363A3">
        <w:t>or</w:t>
      </w:r>
      <w:r w:rsidR="006972A4" w:rsidRPr="000363A3">
        <w:t>i</w:t>
      </w:r>
      <w:r w:rsidR="005F7ADB" w:rsidRPr="000363A3">
        <w:t>n</w:t>
      </w:r>
      <w:r w:rsidR="006972A4" w:rsidRPr="000363A3">
        <w:t>o</w:t>
      </w:r>
    </w:p>
    <w:p w14:paraId="794C3B77" w14:textId="77777777" w:rsidR="002D6B8B" w:rsidRPr="000363A3" w:rsidRDefault="002D6B8B" w:rsidP="00032863">
      <w:pPr>
        <w:spacing w:after="200" w:line="276" w:lineRule="auto"/>
        <w:jc w:val="left"/>
      </w:pPr>
      <w:r w:rsidRPr="000363A3">
        <w:t>Die Veranstaltung wird in International Sign, in Österreichischer Gebärdensprache sowie in englischer Lautsprache abgehalten.</w:t>
      </w:r>
    </w:p>
    <w:p w14:paraId="7C923512" w14:textId="77777777" w:rsidR="003577EE" w:rsidRPr="000363A3" w:rsidRDefault="003577EE" w:rsidP="003577EE">
      <w:pPr>
        <w:pStyle w:val="StandardWeb"/>
        <w:shd w:val="clear" w:color="auto" w:fill="FFFFFF"/>
        <w:spacing w:before="0" w:beforeAutospacing="0" w:after="300" w:afterAutospacing="0"/>
        <w:jc w:val="center"/>
        <w:rPr>
          <w:rFonts w:ascii="Tahoma" w:hAnsi="Tahoma" w:cs="Tahoma"/>
          <w:b/>
          <w:bCs/>
          <w:sz w:val="22"/>
          <w:szCs w:val="22"/>
          <w:lang w:val="de-DE"/>
        </w:rPr>
      </w:pPr>
      <w:r w:rsidRPr="000363A3">
        <w:rPr>
          <w:rFonts w:ascii="Tahoma" w:hAnsi="Tahoma" w:cs="Tahoma"/>
          <w:b/>
          <w:bCs/>
          <w:sz w:val="22"/>
          <w:szCs w:val="22"/>
          <w:lang w:val="de-DE"/>
        </w:rPr>
        <w:t>***</w:t>
      </w:r>
    </w:p>
    <w:p w14:paraId="100AE2A9" w14:textId="77777777" w:rsidR="006D39B4" w:rsidRPr="000363A3" w:rsidRDefault="002D6B8B" w:rsidP="006D39B4">
      <w:pPr>
        <w:pStyle w:val="StandardWeb"/>
        <w:shd w:val="clear" w:color="auto" w:fill="FFFFFF"/>
        <w:spacing w:before="0" w:beforeAutospacing="0" w:after="300" w:afterAutospacing="0"/>
        <w:rPr>
          <w:rFonts w:ascii="Tahoma" w:hAnsi="Tahoma" w:cs="Tahoma"/>
          <w:b/>
          <w:bCs/>
          <w:sz w:val="22"/>
          <w:szCs w:val="22"/>
          <w:lang w:val="de-DE"/>
        </w:rPr>
      </w:pPr>
      <w:r w:rsidRPr="000363A3">
        <w:rPr>
          <w:rFonts w:ascii="Tahoma" w:hAnsi="Tahoma" w:cs="Tahoma"/>
          <w:b/>
          <w:bCs/>
          <w:sz w:val="22"/>
          <w:szCs w:val="22"/>
          <w:lang w:val="de-DE"/>
        </w:rPr>
        <w:t>Free Technology Signs</w:t>
      </w:r>
    </w:p>
    <w:p w14:paraId="0CA62F43" w14:textId="214224E8" w:rsidR="006D39B4" w:rsidRDefault="002D6B8B" w:rsidP="006D39B4">
      <w:pPr>
        <w:pStyle w:val="StandardWeb"/>
        <w:shd w:val="clear" w:color="auto" w:fill="FFFFFF"/>
        <w:spacing w:before="0" w:beforeAutospacing="0" w:after="300" w:afterAutospacing="0"/>
        <w:rPr>
          <w:rFonts w:ascii="Tahoma" w:hAnsi="Tahoma" w:cs="Tahoma"/>
          <w:sz w:val="22"/>
          <w:szCs w:val="22"/>
        </w:rPr>
      </w:pPr>
      <w:r w:rsidRPr="000363A3">
        <w:rPr>
          <w:rFonts w:ascii="Tahoma" w:hAnsi="Tahoma" w:cs="Tahoma"/>
          <w:b/>
          <w:sz w:val="22"/>
          <w:szCs w:val="22"/>
        </w:rPr>
        <w:t>Projektpartner*innen:</w:t>
      </w:r>
      <w:r w:rsidR="006D39B4" w:rsidRPr="000363A3">
        <w:rPr>
          <w:rFonts w:ascii="Tahoma" w:hAnsi="Tahoma" w:cs="Tahoma"/>
          <w:sz w:val="22"/>
          <w:szCs w:val="22"/>
        </w:rPr>
        <w:br/>
      </w:r>
      <w:r w:rsidR="006972A4" w:rsidRPr="000363A3">
        <w:rPr>
          <w:rFonts w:ascii="Tahoma" w:hAnsi="Tahoma" w:cs="Tahoma"/>
          <w:sz w:val="22"/>
          <w:szCs w:val="22"/>
        </w:rPr>
        <w:t>Çanakkale Onsekiz Mart Üniversitesi (ÇOMÜ)</w:t>
      </w:r>
      <w:r w:rsidR="006D39B4" w:rsidRPr="000363A3">
        <w:rPr>
          <w:rFonts w:ascii="Tahoma" w:hAnsi="Tahoma" w:cs="Tahoma"/>
          <w:sz w:val="22"/>
          <w:szCs w:val="22"/>
        </w:rPr>
        <w:br/>
        <w:t>Istituto dei Sordi di Torino</w:t>
      </w:r>
      <w:r w:rsidR="006D39B4">
        <w:rPr>
          <w:rFonts w:ascii="Tahoma" w:hAnsi="Tahoma" w:cs="Tahoma"/>
          <w:sz w:val="22"/>
          <w:szCs w:val="22"/>
        </w:rPr>
        <w:br/>
        <w:t>Humboldt Universität Berlin</w:t>
      </w:r>
      <w:r w:rsidR="006D39B4">
        <w:rPr>
          <w:rFonts w:ascii="Tahoma" w:hAnsi="Tahoma" w:cs="Tahoma"/>
          <w:sz w:val="22"/>
          <w:szCs w:val="22"/>
        </w:rPr>
        <w:br/>
      </w:r>
      <w:r w:rsidR="006D39B4" w:rsidRPr="006D39B4">
        <w:rPr>
          <w:rFonts w:ascii="Tahoma" w:hAnsi="Tahoma" w:cs="Tahoma"/>
          <w:sz w:val="22"/>
          <w:szCs w:val="22"/>
        </w:rPr>
        <w:t>European Union of the Deaf (EUD; Europäische Union der Gehörlosen)</w:t>
      </w:r>
    </w:p>
    <w:p w14:paraId="5E6FC3DA" w14:textId="77777777" w:rsidR="006D39B4" w:rsidRPr="006D39B4" w:rsidRDefault="002D6B8B" w:rsidP="006D39B4">
      <w:pPr>
        <w:pStyle w:val="StandardWeb"/>
        <w:shd w:val="clear" w:color="auto" w:fill="FFFFFF"/>
        <w:spacing w:before="0" w:beforeAutospacing="0" w:after="300" w:afterAutospacing="0"/>
        <w:rPr>
          <w:rFonts w:ascii="Tahoma" w:hAnsi="Tahoma" w:cs="Tahoma"/>
          <w:sz w:val="22"/>
          <w:szCs w:val="22"/>
        </w:rPr>
      </w:pPr>
      <w:r w:rsidRPr="006D39B4">
        <w:rPr>
          <w:rFonts w:ascii="Tahoma" w:hAnsi="Tahoma" w:cs="Tahoma"/>
          <w:b/>
          <w:sz w:val="22"/>
          <w:szCs w:val="22"/>
        </w:rPr>
        <w:t>Projektlaufzeit:</w:t>
      </w:r>
      <w:r>
        <w:rPr>
          <w:rFonts w:ascii="Tahoma" w:hAnsi="Tahoma" w:cs="Tahoma"/>
          <w:sz w:val="22"/>
          <w:szCs w:val="22"/>
        </w:rPr>
        <w:t xml:space="preserve"> </w:t>
      </w:r>
      <w:r w:rsidR="006D39B4">
        <w:rPr>
          <w:rFonts w:cs="Tahoma"/>
          <w:szCs w:val="22"/>
        </w:rPr>
        <w:br/>
      </w:r>
      <w:r w:rsidR="006D39B4" w:rsidRPr="0035495F">
        <w:rPr>
          <w:rFonts w:ascii="Tahoma" w:hAnsi="Tahoma" w:cs="Tahoma"/>
        </w:rPr>
        <w:t>No</w:t>
      </w:r>
      <w:bookmarkStart w:id="0" w:name="_GoBack"/>
      <w:bookmarkEnd w:id="0"/>
      <w:r w:rsidR="006D39B4" w:rsidRPr="0035495F">
        <w:rPr>
          <w:rFonts w:ascii="Tahoma" w:hAnsi="Tahoma" w:cs="Tahoma"/>
        </w:rPr>
        <w:t>vember 2021 bis Februar 2024</w:t>
      </w:r>
    </w:p>
    <w:p w14:paraId="00B969FA" w14:textId="77777777" w:rsidR="006D39B4" w:rsidRDefault="00C67B9D" w:rsidP="006D39B4">
      <w:pPr>
        <w:pStyle w:val="StandardWeb"/>
        <w:shd w:val="clear" w:color="auto" w:fill="FFFFFF"/>
        <w:spacing w:before="0" w:beforeAutospacing="0" w:after="300" w:afterAutospacing="0" w:line="338" w:lineRule="atLeast"/>
        <w:rPr>
          <w:rFonts w:ascii="Arial" w:hAnsi="Arial" w:cs="Arial"/>
          <w:color w:val="485256"/>
          <w:sz w:val="21"/>
          <w:szCs w:val="21"/>
        </w:rPr>
      </w:pPr>
      <w:hyperlink r:id="rId8" w:history="1">
        <w:r w:rsidR="006D39B4" w:rsidRPr="00A06ACE">
          <w:rPr>
            <w:rStyle w:val="Hyperlink"/>
            <w:rFonts w:ascii="Arial" w:hAnsi="Arial" w:cs="Arial"/>
            <w:sz w:val="21"/>
            <w:szCs w:val="21"/>
          </w:rPr>
          <w:t>https://freetechnologysigns.eu/at/at-projekt/</w:t>
        </w:r>
      </w:hyperlink>
      <w:r w:rsidR="006D39B4">
        <w:rPr>
          <w:rStyle w:val="Fett"/>
          <w:rFonts w:ascii="Arial" w:hAnsi="Arial" w:cs="Arial"/>
          <w:color w:val="485256"/>
          <w:sz w:val="21"/>
          <w:szCs w:val="21"/>
        </w:rPr>
        <w:t xml:space="preserve"> </w:t>
      </w:r>
    </w:p>
    <w:p w14:paraId="76FCDD7D" w14:textId="77777777" w:rsidR="00C67B9D" w:rsidRPr="00C67B9D" w:rsidRDefault="00C67B9D" w:rsidP="00C67B9D">
      <w:pPr>
        <w:rPr>
          <w:rFonts w:eastAsia="Times New Roman" w:cs="Tahoma"/>
          <w:szCs w:val="22"/>
        </w:rPr>
      </w:pPr>
      <w:r w:rsidRPr="00C67B9D">
        <w:rPr>
          <w:rFonts w:eastAsia="Times New Roman" w:cs="Tahoma"/>
          <w:color w:val="000000"/>
          <w:szCs w:val="22"/>
        </w:rPr>
        <w:t xml:space="preserve">Das Projekt ist von der Europäischen Union finanziert. </w:t>
      </w:r>
      <w:r w:rsidRPr="00C67B9D">
        <w:rPr>
          <w:rFonts w:eastAsia="Times New Roman" w:cs="Tahoma"/>
          <w:color w:val="222C34"/>
          <w:szCs w:val="22"/>
          <w:shd w:val="clear" w:color="auto" w:fill="FFFFFF"/>
        </w:rPr>
        <w:t> Österreichs Agentur für Bildung und Internationalisierung (</w:t>
      </w:r>
      <w:proofErr w:type="spellStart"/>
      <w:r w:rsidRPr="00C67B9D">
        <w:rPr>
          <w:rFonts w:eastAsia="Times New Roman" w:cs="Tahoma"/>
          <w:color w:val="222C34"/>
          <w:szCs w:val="22"/>
          <w:shd w:val="clear" w:color="auto" w:fill="FFFFFF"/>
        </w:rPr>
        <w:t>OeAD</w:t>
      </w:r>
      <w:proofErr w:type="spellEnd"/>
      <w:r w:rsidRPr="00C67B9D">
        <w:rPr>
          <w:rFonts w:eastAsia="Times New Roman" w:cs="Tahoma"/>
          <w:color w:val="222C34"/>
          <w:szCs w:val="22"/>
          <w:shd w:val="clear" w:color="auto" w:fill="FFFFFF"/>
        </w:rPr>
        <w:t>) ist die nationale Agentur für die Umsetzung von Erasmus+ und Europäisches Solidaritätskorps.</w:t>
      </w:r>
    </w:p>
    <w:p w14:paraId="64233EE3" w14:textId="77777777" w:rsidR="00B602D1" w:rsidRPr="00AC193B" w:rsidRDefault="00B602D1" w:rsidP="00B602D1">
      <w:pPr>
        <w:rPr>
          <w:rFonts w:cs="Tahoma"/>
          <w:b/>
        </w:rPr>
      </w:pPr>
      <w:r w:rsidRPr="003577EE">
        <w:rPr>
          <w:rFonts w:cs="Tahoma"/>
          <w:b/>
          <w:bCs/>
          <w:i/>
          <w:iCs/>
          <w:lang w:val="de-AT"/>
        </w:rPr>
        <w:br/>
      </w:r>
      <w:r w:rsidRPr="00AC193B">
        <w:rPr>
          <w:rFonts w:cs="Tahoma"/>
          <w:b/>
        </w:rPr>
        <w:t>Über equalizent Kompetenzzentrum Wien</w:t>
      </w:r>
    </w:p>
    <w:p w14:paraId="3730649B" w14:textId="77777777" w:rsidR="00B602D1" w:rsidRDefault="00B602D1" w:rsidP="00B602D1">
      <w:pPr>
        <w:rPr>
          <w:rFonts w:cs="Tahoma"/>
        </w:rPr>
      </w:pPr>
      <w:r w:rsidRPr="00017EB3">
        <w:rPr>
          <w:rFonts w:cs="Tahoma"/>
        </w:rPr>
        <w:t xml:space="preserve">equalizent </w:t>
      </w:r>
      <w:r>
        <w:rPr>
          <w:rFonts w:cs="Tahoma"/>
        </w:rPr>
        <w:t xml:space="preserve">Schulungs- und Beratungs </w:t>
      </w:r>
      <w:r w:rsidRPr="00017EB3">
        <w:rPr>
          <w:rFonts w:cs="Tahoma"/>
        </w:rPr>
        <w:t>GmbH</w:t>
      </w:r>
      <w:r w:rsidR="002D6B8B">
        <w:rPr>
          <w:rFonts w:cs="Tahoma"/>
        </w:rPr>
        <w:t xml:space="preserve"> </w:t>
      </w:r>
      <w:r>
        <w:rPr>
          <w:rFonts w:cs="Tahoma"/>
        </w:rPr>
        <w:t>Kompetenzzentrum</w:t>
      </w:r>
      <w:r w:rsidRPr="00017EB3">
        <w:rPr>
          <w:rFonts w:cs="Tahoma"/>
        </w:rPr>
        <w:t xml:space="preserve"> </w:t>
      </w:r>
      <w:r w:rsidR="002D6B8B">
        <w:rPr>
          <w:rFonts w:cs="Tahoma"/>
        </w:rPr>
        <w:t xml:space="preserve">Wien </w:t>
      </w:r>
      <w:r w:rsidRPr="00017EB3">
        <w:rPr>
          <w:rFonts w:cs="Tahoma"/>
        </w:rPr>
        <w:t>bietet</w:t>
      </w:r>
      <w:r>
        <w:rPr>
          <w:rFonts w:cs="Tahoma"/>
        </w:rPr>
        <w:t xml:space="preserve"> gehörlose</w:t>
      </w:r>
      <w:r w:rsidR="003577EE">
        <w:rPr>
          <w:rFonts w:cs="Tahoma"/>
        </w:rPr>
        <w:t>n</w:t>
      </w:r>
      <w:r w:rsidRPr="00017EB3">
        <w:rPr>
          <w:rFonts w:cs="Tahoma"/>
        </w:rPr>
        <w:t xml:space="preserve"> Menschen</w:t>
      </w:r>
      <w:r>
        <w:rPr>
          <w:rFonts w:cs="Tahoma"/>
        </w:rPr>
        <w:t xml:space="preserve"> </w:t>
      </w:r>
      <w:r w:rsidRPr="00E400D1">
        <w:rPr>
          <w:rFonts w:cs="Tahoma"/>
          <w:iCs/>
        </w:rPr>
        <w:t>als einziges Unternehmen in Österreich</w:t>
      </w:r>
      <w:r>
        <w:rPr>
          <w:rFonts w:cs="Tahoma"/>
        </w:rPr>
        <w:t xml:space="preserve"> </w:t>
      </w:r>
      <w:r w:rsidRPr="00020419">
        <w:rPr>
          <w:rFonts w:cs="Tahoma"/>
          <w:b/>
          <w:bCs/>
        </w:rPr>
        <w:t>Schulungen in Gebärdensprache</w:t>
      </w:r>
      <w:r>
        <w:rPr>
          <w:rFonts w:cs="Tahoma"/>
        </w:rPr>
        <w:t xml:space="preserve"> an. Für Hörende gibt es ein breites Angebot an </w:t>
      </w:r>
      <w:r w:rsidRPr="006D13B5">
        <w:rPr>
          <w:rFonts w:cs="Tahoma"/>
          <w:b/>
          <w:bCs/>
        </w:rPr>
        <w:t>Gebärdensprach-Kursen</w:t>
      </w:r>
      <w:r>
        <w:rPr>
          <w:rFonts w:cs="Tahoma"/>
        </w:rPr>
        <w:t xml:space="preserve">: </w:t>
      </w:r>
      <w:r w:rsidRPr="00E400D1">
        <w:rPr>
          <w:rFonts w:cs="Tahoma"/>
          <w:iCs/>
        </w:rPr>
        <w:t>vom Schnupperkurs über Intensivkurs bis zu</w:t>
      </w:r>
      <w:r w:rsidR="007D4171">
        <w:rPr>
          <w:rFonts w:cs="Tahoma"/>
          <w:iCs/>
        </w:rPr>
        <w:t>m</w:t>
      </w:r>
      <w:r w:rsidRPr="00E400D1">
        <w:rPr>
          <w:rFonts w:cs="Tahoma"/>
          <w:iCs/>
        </w:rPr>
        <w:t xml:space="preserve"> Diplomlehrgang.</w:t>
      </w:r>
      <w:r w:rsidRPr="00E400D1">
        <w:rPr>
          <w:rFonts w:cs="Tahoma"/>
        </w:rPr>
        <w:t xml:space="preserve"> </w:t>
      </w:r>
      <w:r>
        <w:rPr>
          <w:rFonts w:cs="Tahoma"/>
        </w:rPr>
        <w:t xml:space="preserve">Diese Kurse werden ausschließlich von gehörlosen Trainer*innen geleitet. Ein weiterer Schwerpunkt ist die </w:t>
      </w:r>
      <w:r>
        <w:rPr>
          <w:rFonts w:cs="Tahoma"/>
        </w:rPr>
        <w:lastRenderedPageBreak/>
        <w:t>Beratung für Unternehmen.</w:t>
      </w:r>
      <w:r w:rsidR="002D6B8B">
        <w:rPr>
          <w:rFonts w:cs="Tahoma"/>
        </w:rPr>
        <w:t xml:space="preserve"> equalizent betreibt auch die Ausstellung „HANDS UP – Erlebnis Stille“.</w:t>
      </w:r>
    </w:p>
    <w:p w14:paraId="569060F4" w14:textId="77777777" w:rsidR="00B602D1" w:rsidRPr="006D13B5" w:rsidRDefault="00B602D1" w:rsidP="00B602D1">
      <w:pPr>
        <w:rPr>
          <w:rFonts w:cs="Tahoma"/>
        </w:rPr>
      </w:pPr>
      <w:r w:rsidRPr="00017EB3">
        <w:rPr>
          <w:rFonts w:cs="Tahoma"/>
        </w:rPr>
        <w:t xml:space="preserve">2004 gegründet, arbeiten </w:t>
      </w:r>
      <w:r>
        <w:rPr>
          <w:rFonts w:cs="Tahoma"/>
        </w:rPr>
        <w:t xml:space="preserve">aktuell </w:t>
      </w:r>
      <w:r w:rsidRPr="00017EB3">
        <w:rPr>
          <w:rFonts w:cs="Tahoma"/>
        </w:rPr>
        <w:t xml:space="preserve">rund 60 Personen im </w:t>
      </w:r>
      <w:r>
        <w:rPr>
          <w:rFonts w:cs="Tahoma"/>
        </w:rPr>
        <w:t>Kompetenzzentrum Wien</w:t>
      </w:r>
      <w:r w:rsidRPr="00017EB3">
        <w:rPr>
          <w:rFonts w:cs="Tahoma"/>
        </w:rPr>
        <w:t>, davon sind</w:t>
      </w:r>
      <w:r>
        <w:rPr>
          <w:rFonts w:cs="Tahoma"/>
        </w:rPr>
        <w:t xml:space="preserve"> etwa 50</w:t>
      </w:r>
      <w:r w:rsidRPr="00017EB3">
        <w:rPr>
          <w:rFonts w:cs="Tahoma"/>
        </w:rPr>
        <w:t>% gehörlos. Das Schulungs</w:t>
      </w:r>
      <w:r w:rsidR="002D6B8B">
        <w:rPr>
          <w:rFonts w:cs="Tahoma"/>
        </w:rPr>
        <w:t>zentrum</w:t>
      </w:r>
      <w:r w:rsidRPr="00017EB3">
        <w:rPr>
          <w:rFonts w:cs="Tahoma"/>
        </w:rPr>
        <w:t xml:space="preserve"> ist bilingual </w:t>
      </w:r>
      <w:r>
        <w:rPr>
          <w:rFonts w:cs="Tahoma"/>
        </w:rPr>
        <w:t xml:space="preserve">(alle Mitarbeitenden beherrschen </w:t>
      </w:r>
      <w:r w:rsidR="002D6B8B">
        <w:rPr>
          <w:rFonts w:cs="Tahoma"/>
        </w:rPr>
        <w:t xml:space="preserve">Österreichische </w:t>
      </w:r>
      <w:r>
        <w:rPr>
          <w:rFonts w:cs="Tahoma"/>
        </w:rPr>
        <w:t>Gebärdensprache),</w:t>
      </w:r>
      <w:r w:rsidRPr="00017EB3">
        <w:rPr>
          <w:rFonts w:cs="Tahoma"/>
        </w:rPr>
        <w:t xml:space="preserve"> barrierefrei und lebt Diversity im Arbeitsalltag. </w:t>
      </w:r>
      <w:r w:rsidRPr="00017EB3">
        <w:rPr>
          <w:rStyle w:val="Fett"/>
          <w:rFonts w:cs="Tahoma"/>
          <w:shd w:val="clear" w:color="auto" w:fill="FFFFFF"/>
        </w:rPr>
        <w:t>equalizent Wien</w:t>
      </w:r>
      <w:r w:rsidRPr="00017EB3">
        <w:rPr>
          <w:rFonts w:cs="Tahoma"/>
          <w:b/>
          <w:shd w:val="clear" w:color="auto" w:fill="FFFFFF"/>
        </w:rPr>
        <w:t> </w:t>
      </w:r>
      <w:r w:rsidRPr="00017EB3">
        <w:rPr>
          <w:rFonts w:cs="Tahoma"/>
          <w:shd w:val="clear" w:color="auto" w:fill="FFFFFF"/>
        </w:rPr>
        <w:t>ist als Pilot-Kompetenzzentrum Teil des</w:t>
      </w:r>
      <w:r w:rsidRPr="00017EB3">
        <w:rPr>
          <w:rFonts w:cs="Tahoma"/>
          <w:b/>
          <w:shd w:val="clear" w:color="auto" w:fill="FFFFFF"/>
        </w:rPr>
        <w:t> </w:t>
      </w:r>
      <w:hyperlink r:id="rId9" w:tgtFrame="_blank" w:history="1">
        <w:r w:rsidRPr="00017EB3">
          <w:rPr>
            <w:rStyle w:val="Fett"/>
            <w:rFonts w:cs="Tahoma"/>
          </w:rPr>
          <w:t>equalizent Social Franchise</w:t>
        </w:r>
      </w:hyperlink>
      <w:r w:rsidRPr="00017EB3">
        <w:rPr>
          <w:rStyle w:val="Fett"/>
          <w:rFonts w:cs="Tahoma"/>
        </w:rPr>
        <w:t>.</w:t>
      </w:r>
    </w:p>
    <w:p w14:paraId="7BE457E3" w14:textId="77777777" w:rsidR="00B602D1" w:rsidRDefault="00B602D1" w:rsidP="00B602D1">
      <w:pPr>
        <w:pStyle w:val="NurText"/>
        <w:spacing w:line="276" w:lineRule="auto"/>
        <w:rPr>
          <w:rFonts w:ascii="Tahoma" w:hAnsi="Tahoma" w:cs="Tahoma"/>
          <w:b/>
        </w:rPr>
      </w:pPr>
    </w:p>
    <w:p w14:paraId="020CAB36" w14:textId="77777777" w:rsidR="00B602D1" w:rsidRPr="00912C21" w:rsidRDefault="00B602D1" w:rsidP="00B602D1">
      <w:pPr>
        <w:pStyle w:val="NurText"/>
        <w:spacing w:line="276" w:lineRule="auto"/>
        <w:rPr>
          <w:rFonts w:ascii="Tahoma" w:hAnsi="Tahoma" w:cs="Tahoma"/>
          <w:b/>
        </w:rPr>
      </w:pPr>
      <w:r w:rsidRPr="00912C21">
        <w:rPr>
          <w:rFonts w:ascii="Tahoma" w:hAnsi="Tahoma" w:cs="Tahoma"/>
          <w:b/>
        </w:rPr>
        <w:t>Über equalizent Social Franchise</w:t>
      </w:r>
    </w:p>
    <w:p w14:paraId="3B10E0F4" w14:textId="77777777" w:rsidR="00B602D1" w:rsidRPr="00AC193B" w:rsidRDefault="00295DC6" w:rsidP="00B602D1">
      <w:pPr>
        <w:rPr>
          <w:rFonts w:cs="Tahoma"/>
        </w:rPr>
      </w:pPr>
      <w:r w:rsidRPr="00295DC6">
        <w:rPr>
          <w:rFonts w:cs="Tahoma"/>
          <w:iCs/>
        </w:rPr>
        <w:t>Seit 2020</w:t>
      </w:r>
      <w:r w:rsidR="003577EE" w:rsidRPr="00295DC6">
        <w:rPr>
          <w:rFonts w:cs="Tahoma"/>
        </w:rPr>
        <w:t xml:space="preserve"> bringt </w:t>
      </w:r>
      <w:r w:rsidR="00B602D1" w:rsidRPr="00295DC6">
        <w:rPr>
          <w:rFonts w:cs="Tahoma"/>
        </w:rPr>
        <w:t xml:space="preserve">equalizent </w:t>
      </w:r>
      <w:r w:rsidR="00B602D1" w:rsidRPr="00AC193B">
        <w:rPr>
          <w:rFonts w:cs="Tahoma"/>
        </w:rPr>
        <w:t xml:space="preserve">Social Franchise </w:t>
      </w:r>
      <w:r w:rsidR="00B602D1">
        <w:rPr>
          <w:rFonts w:cs="Tahoma"/>
        </w:rPr>
        <w:t>19</w:t>
      </w:r>
      <w:r w:rsidR="00B602D1" w:rsidRPr="00AC193B">
        <w:rPr>
          <w:rFonts w:cs="Tahoma"/>
        </w:rPr>
        <w:t xml:space="preserve"> Jahre Expertise des Pilotbetriebes in Wien nach Deutschland und in andere europäische Länder. equalizent Social Franchise bietet einen Baukasten, mit dem Unternehmer</w:t>
      </w:r>
      <w:r w:rsidR="00B602D1">
        <w:rPr>
          <w:rFonts w:cs="Tahoma"/>
        </w:rPr>
        <w:t>*</w:t>
      </w:r>
      <w:r w:rsidR="00B602D1" w:rsidRPr="00AC193B">
        <w:rPr>
          <w:rFonts w:cs="Tahoma"/>
        </w:rPr>
        <w:t>innen</w:t>
      </w:r>
      <w:r w:rsidR="00B602D1" w:rsidRPr="00AC193B">
        <w:rPr>
          <w:rFonts w:cs="Tahoma"/>
          <w:b/>
        </w:rPr>
        <w:t> </w:t>
      </w:r>
      <w:r w:rsidR="00B602D1" w:rsidRPr="00AC193B">
        <w:rPr>
          <w:rStyle w:val="Fett"/>
          <w:rFonts w:cs="Tahoma"/>
        </w:rPr>
        <w:t>ihr eigenes equalizent Kompetenzzentrum eröffnen</w:t>
      </w:r>
      <w:r w:rsidR="00B602D1" w:rsidRPr="00AC193B">
        <w:rPr>
          <w:rFonts w:cs="Tahoma"/>
          <w:b/>
        </w:rPr>
        <w:t> </w:t>
      </w:r>
      <w:r w:rsidR="00B602D1" w:rsidRPr="00AC193B">
        <w:rPr>
          <w:rFonts w:cs="Tahoma"/>
        </w:rPr>
        <w:t>können</w:t>
      </w:r>
      <w:r w:rsidR="00B602D1" w:rsidRPr="005F63F8">
        <w:rPr>
          <w:rFonts w:cs="Tahoma"/>
        </w:rPr>
        <w:t>.</w:t>
      </w:r>
      <w:r w:rsidR="00B602D1" w:rsidRPr="00AC193B">
        <w:rPr>
          <w:rFonts w:cs="Tahoma"/>
          <w:b/>
        </w:rPr>
        <w:t xml:space="preserve"> </w:t>
      </w:r>
      <w:r w:rsidR="00B602D1">
        <w:rPr>
          <w:rFonts w:cs="Tahoma"/>
        </w:rPr>
        <w:t>Ziel ist es, an möglichst vielen Orten gehörlosen Menschen</w:t>
      </w:r>
      <w:r w:rsidR="00B602D1" w:rsidRPr="00AC193B">
        <w:rPr>
          <w:rFonts w:cs="Tahoma"/>
        </w:rPr>
        <w:t xml:space="preserve"> eine Chance auf barrierefreie Bildung und einen inklusiven Arbeitsplatz zu ermöglichen.</w:t>
      </w:r>
    </w:p>
    <w:p w14:paraId="1192BC2D" w14:textId="77777777" w:rsidR="00B602D1" w:rsidRDefault="00B602D1" w:rsidP="00B602D1">
      <w:pPr>
        <w:pStyle w:val="KeinLeerraum"/>
        <w:jc w:val="both"/>
        <w:rPr>
          <w:rStyle w:val="Fett"/>
          <w:rFonts w:ascii="Tahoma" w:hAnsi="Tahoma" w:cs="Tahoma"/>
          <w:b/>
          <w:i/>
          <w:iCs/>
          <w:shd w:val="clear" w:color="auto" w:fill="FFFFFF"/>
        </w:rPr>
      </w:pPr>
    </w:p>
    <w:p w14:paraId="4549B20F" w14:textId="77777777" w:rsidR="00B602D1" w:rsidRPr="00B602D1" w:rsidRDefault="00B602D1" w:rsidP="00B602D1">
      <w:pPr>
        <w:pStyle w:val="KeinLeerraum"/>
        <w:jc w:val="both"/>
        <w:rPr>
          <w:rStyle w:val="Fett"/>
          <w:rFonts w:ascii="Tahoma" w:hAnsi="Tahoma" w:cs="Tahoma"/>
          <w:b/>
          <w:bCs w:val="0"/>
          <w:color w:val="auto"/>
          <w:sz w:val="22"/>
          <w:szCs w:val="22"/>
          <w:shd w:val="clear" w:color="auto" w:fill="FFFFFF"/>
        </w:rPr>
      </w:pPr>
      <w:r w:rsidRPr="00B602D1">
        <w:rPr>
          <w:rStyle w:val="Fett"/>
          <w:rFonts w:ascii="Tahoma" w:hAnsi="Tahoma" w:cs="Tahoma"/>
          <w:b/>
          <w:color w:val="auto"/>
          <w:sz w:val="22"/>
          <w:szCs w:val="22"/>
          <w:shd w:val="clear" w:color="auto" w:fill="FFFFFF"/>
        </w:rPr>
        <w:t>Kontakt</w:t>
      </w:r>
    </w:p>
    <w:p w14:paraId="3740CDA1" w14:textId="77777777" w:rsidR="00B602D1" w:rsidRPr="00B602D1" w:rsidRDefault="00B602D1" w:rsidP="00B602D1">
      <w:pPr>
        <w:pStyle w:val="KeinLeerraum"/>
        <w:jc w:val="both"/>
        <w:rPr>
          <w:rStyle w:val="Fett"/>
          <w:rFonts w:ascii="Tahoma" w:hAnsi="Tahoma" w:cs="Tahoma"/>
          <w:iCs/>
          <w:color w:val="auto"/>
          <w:sz w:val="22"/>
          <w:szCs w:val="22"/>
          <w:shd w:val="clear" w:color="auto" w:fill="FFFFFF"/>
        </w:rPr>
      </w:pPr>
      <w:r w:rsidRPr="00B602D1">
        <w:rPr>
          <w:rStyle w:val="Fett"/>
          <w:rFonts w:ascii="Tahoma" w:hAnsi="Tahoma" w:cs="Tahoma"/>
          <w:iCs/>
          <w:color w:val="auto"/>
          <w:sz w:val="22"/>
          <w:szCs w:val="22"/>
          <w:shd w:val="clear" w:color="auto" w:fill="FFFFFF"/>
        </w:rPr>
        <w:t>equalizent Schulungs- und Beratungs GmbH</w:t>
      </w:r>
    </w:p>
    <w:p w14:paraId="4C1D6DB5" w14:textId="77777777" w:rsidR="00B602D1" w:rsidRPr="00B602D1" w:rsidRDefault="00B602D1" w:rsidP="00B602D1">
      <w:pPr>
        <w:pStyle w:val="KeinLeerraum"/>
        <w:jc w:val="both"/>
        <w:rPr>
          <w:rStyle w:val="Fett"/>
          <w:rFonts w:ascii="Tahoma" w:hAnsi="Tahoma" w:cs="Tahoma"/>
          <w:color w:val="auto"/>
          <w:sz w:val="22"/>
          <w:szCs w:val="22"/>
          <w:shd w:val="clear" w:color="auto" w:fill="FFFFFF"/>
        </w:rPr>
      </w:pPr>
      <w:r w:rsidRPr="00B602D1">
        <w:rPr>
          <w:rStyle w:val="Fett"/>
          <w:rFonts w:ascii="Tahoma" w:hAnsi="Tahoma" w:cs="Tahoma"/>
          <w:iCs/>
          <w:color w:val="auto"/>
          <w:sz w:val="22"/>
          <w:szCs w:val="22"/>
          <w:shd w:val="clear" w:color="auto" w:fill="FFFFFF"/>
        </w:rPr>
        <w:t>Presseabteilung</w:t>
      </w:r>
    </w:p>
    <w:p w14:paraId="200698E4" w14:textId="77777777" w:rsidR="00B602D1" w:rsidRPr="00B602D1" w:rsidRDefault="00B602D1" w:rsidP="00B602D1">
      <w:pPr>
        <w:pStyle w:val="KeinLeerraum"/>
        <w:jc w:val="both"/>
        <w:rPr>
          <w:rStyle w:val="Fett"/>
          <w:rFonts w:ascii="Tahoma" w:hAnsi="Tahoma" w:cs="Tahoma"/>
          <w:color w:val="auto"/>
          <w:sz w:val="22"/>
          <w:szCs w:val="22"/>
          <w:shd w:val="clear" w:color="auto" w:fill="FFFFFF"/>
        </w:rPr>
      </w:pPr>
      <w:r w:rsidRPr="00B602D1">
        <w:rPr>
          <w:rStyle w:val="Fett"/>
          <w:rFonts w:ascii="Tahoma" w:hAnsi="Tahoma" w:cs="Tahoma"/>
          <w:color w:val="auto"/>
          <w:sz w:val="22"/>
          <w:szCs w:val="22"/>
          <w:shd w:val="clear" w:color="auto" w:fill="FFFFFF"/>
        </w:rPr>
        <w:t xml:space="preserve">Karin Eckert: </w:t>
      </w:r>
      <w:hyperlink r:id="rId10" w:history="1">
        <w:r w:rsidRPr="00B602D1">
          <w:rPr>
            <w:rStyle w:val="Hyperlink"/>
            <w:rFonts w:ascii="Tahoma" w:hAnsi="Tahoma" w:cs="Tahoma"/>
            <w:b w:val="0"/>
            <w:color w:val="auto"/>
            <w:sz w:val="22"/>
            <w:szCs w:val="22"/>
            <w:shd w:val="clear" w:color="auto" w:fill="FFFFFF"/>
          </w:rPr>
          <w:t>karin.eckert@equalizent.wien</w:t>
        </w:r>
      </w:hyperlink>
      <w:r w:rsidRPr="00B602D1">
        <w:rPr>
          <w:rStyle w:val="Fett"/>
          <w:rFonts w:ascii="Tahoma" w:hAnsi="Tahoma" w:cs="Tahoma"/>
          <w:color w:val="auto"/>
          <w:sz w:val="22"/>
          <w:szCs w:val="22"/>
          <w:shd w:val="clear" w:color="auto" w:fill="FFFFFF"/>
        </w:rPr>
        <w:t xml:space="preserve"> </w:t>
      </w:r>
    </w:p>
    <w:p w14:paraId="38241807" w14:textId="77777777" w:rsidR="00295DC6" w:rsidRDefault="00C67B9D" w:rsidP="00295DC6">
      <w:pPr>
        <w:rPr>
          <w:rStyle w:val="Fett"/>
          <w:rFonts w:cs="Tahoma"/>
          <w:b w:val="0"/>
          <w:szCs w:val="22"/>
          <w:shd w:val="clear" w:color="auto" w:fill="FFFFFF"/>
          <w:lang w:val="it-IT"/>
        </w:rPr>
      </w:pPr>
      <w:hyperlink r:id="rId11" w:history="1">
        <w:r w:rsidR="00B602D1" w:rsidRPr="00B602D1">
          <w:rPr>
            <w:rStyle w:val="Hyperlink"/>
            <w:rFonts w:cs="Tahoma"/>
            <w:color w:val="auto"/>
            <w:szCs w:val="22"/>
            <w:lang w:val="it-IT"/>
          </w:rPr>
          <w:t>www.equalizent.wien</w:t>
        </w:r>
      </w:hyperlink>
      <w:r w:rsidR="00295DC6">
        <w:rPr>
          <w:rStyle w:val="Hyperlink"/>
          <w:rFonts w:cs="Tahoma"/>
          <w:color w:val="auto"/>
          <w:szCs w:val="22"/>
          <w:lang w:val="it-IT"/>
        </w:rPr>
        <w:t xml:space="preserve"> </w:t>
      </w:r>
      <w:r w:rsidR="00295DC6">
        <w:rPr>
          <w:rFonts w:cs="Tahoma"/>
          <w:szCs w:val="22"/>
        </w:rPr>
        <w:t xml:space="preserve">| </w:t>
      </w:r>
      <w:r w:rsidR="00295DC6" w:rsidRPr="00295DC6">
        <w:rPr>
          <w:rStyle w:val="Fett"/>
          <w:rFonts w:cs="Tahoma"/>
          <w:b w:val="0"/>
          <w:szCs w:val="22"/>
          <w:shd w:val="clear" w:color="auto" w:fill="FFFFFF"/>
          <w:lang w:val="it-IT"/>
        </w:rPr>
        <w:t>01/409 83 18</w:t>
      </w:r>
    </w:p>
    <w:p w14:paraId="5BBA9D08" w14:textId="77777777" w:rsidR="00D17F0A" w:rsidRDefault="00D17F0A" w:rsidP="00295DC6">
      <w:pPr>
        <w:rPr>
          <w:rStyle w:val="Fett"/>
          <w:rFonts w:cs="Tahoma"/>
          <w:b w:val="0"/>
          <w:szCs w:val="22"/>
          <w:shd w:val="clear" w:color="auto" w:fill="FFFFFF"/>
          <w:lang w:val="it-IT"/>
        </w:rPr>
      </w:pPr>
    </w:p>
    <w:p w14:paraId="53F73FDD" w14:textId="77777777" w:rsidR="003577EE" w:rsidRPr="00B602D1" w:rsidRDefault="003577EE" w:rsidP="00B602D1">
      <w:pPr>
        <w:rPr>
          <w:rFonts w:cs="Tahoma"/>
          <w:bCs/>
          <w:szCs w:val="22"/>
          <w:bdr w:val="none" w:sz="0" w:space="0" w:color="auto" w:frame="1"/>
          <w:lang w:val="it-IT"/>
        </w:rPr>
      </w:pPr>
    </w:p>
    <w:p w14:paraId="4F59E637" w14:textId="77777777" w:rsidR="00295DC6" w:rsidRPr="00AC3399" w:rsidRDefault="00295DC6" w:rsidP="00B602D1">
      <w:pPr>
        <w:rPr>
          <w:rFonts w:cs="Tahoma"/>
          <w:b/>
          <w:bCs/>
          <w:iCs/>
          <w:szCs w:val="22"/>
          <w:bdr w:val="none" w:sz="0" w:space="0" w:color="auto" w:frame="1"/>
          <w:lang w:val="de-AT"/>
        </w:rPr>
      </w:pPr>
      <w:r w:rsidRPr="00AC3399">
        <w:rPr>
          <w:rFonts w:cs="Tahoma"/>
          <w:b/>
          <w:bCs/>
          <w:iCs/>
          <w:szCs w:val="22"/>
          <w:bdr w:val="none" w:sz="0" w:space="0" w:color="auto" w:frame="1"/>
          <w:lang w:val="de-AT"/>
        </w:rPr>
        <w:t xml:space="preserve">Fotos: </w:t>
      </w:r>
    </w:p>
    <w:p w14:paraId="46E19928" w14:textId="33EFE910" w:rsidR="00C30E87" w:rsidRPr="00AC3399" w:rsidRDefault="004D6C99" w:rsidP="00B602D1">
      <w:pPr>
        <w:rPr>
          <w:rFonts w:cs="Tahoma"/>
          <w:bCs/>
          <w:iCs/>
          <w:szCs w:val="22"/>
          <w:bdr w:val="none" w:sz="0" w:space="0" w:color="auto" w:frame="1"/>
          <w:lang w:val="it-IT"/>
        </w:rPr>
      </w:pPr>
      <w:r w:rsidRPr="00AC3399">
        <w:rPr>
          <w:rFonts w:cs="Tahoma"/>
          <w:bCs/>
          <w:iCs/>
          <w:szCs w:val="22"/>
          <w:bdr w:val="none" w:sz="0" w:space="0" w:color="auto" w:frame="1"/>
          <w:lang w:val="de-AT"/>
        </w:rPr>
        <w:t>Fotos zur freien Verwendung finden Sie im Pressecorner auf unserer</w:t>
      </w:r>
      <w:r w:rsidRPr="00AC3399">
        <w:rPr>
          <w:rFonts w:cs="Tahoma"/>
          <w:bCs/>
          <w:iCs/>
          <w:szCs w:val="22"/>
          <w:bdr w:val="none" w:sz="0" w:space="0" w:color="auto" w:frame="1"/>
          <w:lang w:val="it-IT"/>
        </w:rPr>
        <w:t xml:space="preserve"> Website: </w:t>
      </w:r>
      <w:hyperlink r:id="rId12" w:history="1">
        <w:r w:rsidR="00AC3399" w:rsidRPr="00AC3399">
          <w:rPr>
            <w:rStyle w:val="Hyperlink"/>
          </w:rPr>
          <w:t>https://equalizent.wien/fileadmin/user_upload/Pressefotos/Pressefotos_Free_Technology_Signs.zip</w:t>
        </w:r>
      </w:hyperlink>
      <w:r w:rsidR="00C30E87" w:rsidRPr="00AC3399">
        <w:rPr>
          <w:rFonts w:cs="Tahoma"/>
          <w:bCs/>
          <w:iCs/>
          <w:szCs w:val="22"/>
          <w:bdr w:val="none" w:sz="0" w:space="0" w:color="auto" w:frame="1"/>
          <w:lang w:val="it-IT"/>
        </w:rPr>
        <w:br/>
      </w:r>
    </w:p>
    <w:p w14:paraId="57BD70D1" w14:textId="77777777" w:rsidR="00295DC6" w:rsidRPr="00AC3399" w:rsidRDefault="00B602D1" w:rsidP="00B602D1">
      <w:pPr>
        <w:rPr>
          <w:rFonts w:cs="Tahoma"/>
          <w:szCs w:val="22"/>
        </w:rPr>
      </w:pPr>
      <w:r w:rsidRPr="00AC3399">
        <w:rPr>
          <w:rFonts w:cs="Tahoma"/>
          <w:szCs w:val="22"/>
          <w:u w:val="single"/>
        </w:rPr>
        <w:t>Fotocredit</w:t>
      </w:r>
      <w:r w:rsidRPr="00AC3399">
        <w:rPr>
          <w:rFonts w:cs="Tahoma"/>
          <w:szCs w:val="22"/>
        </w:rPr>
        <w:t>:</w:t>
      </w:r>
      <w:r w:rsidR="00295DC6" w:rsidRPr="00AC3399">
        <w:rPr>
          <w:rFonts w:cs="Tahoma"/>
          <w:szCs w:val="22"/>
        </w:rPr>
        <w:t xml:space="preserve"> siehe Dateinamen</w:t>
      </w:r>
    </w:p>
    <w:p w14:paraId="199DE13D" w14:textId="77777777" w:rsidR="003577EE" w:rsidRPr="00AC3399" w:rsidRDefault="003577EE" w:rsidP="00B602D1">
      <w:pPr>
        <w:rPr>
          <w:rFonts w:cs="Tahoma"/>
          <w:iCs/>
          <w:szCs w:val="22"/>
        </w:rPr>
      </w:pPr>
    </w:p>
    <w:p w14:paraId="58D6966F" w14:textId="77777777" w:rsidR="00B602D1" w:rsidRPr="00C30E87" w:rsidRDefault="00295DC6" w:rsidP="00B602D1">
      <w:pPr>
        <w:rPr>
          <w:rFonts w:cs="Tahoma"/>
          <w:iCs/>
          <w:szCs w:val="22"/>
        </w:rPr>
      </w:pPr>
      <w:r w:rsidRPr="00AC3399">
        <w:rPr>
          <w:rFonts w:cs="Tahoma"/>
          <w:iCs/>
          <w:szCs w:val="22"/>
          <w:u w:val="single"/>
        </w:rPr>
        <w:t>Bildtexte</w:t>
      </w:r>
      <w:r w:rsidRPr="00AC3399">
        <w:rPr>
          <w:rFonts w:cs="Tahoma"/>
          <w:iCs/>
          <w:szCs w:val="22"/>
        </w:rPr>
        <w:t>:</w:t>
      </w:r>
      <w:r w:rsidR="00C30E87" w:rsidRPr="00AC3399">
        <w:rPr>
          <w:rFonts w:cs="Tahoma"/>
          <w:iCs/>
          <w:szCs w:val="22"/>
        </w:rPr>
        <w:t xml:space="preserve"> siehe Worddatei „Bildtexte“</w:t>
      </w:r>
    </w:p>
    <w:p w14:paraId="3B55FFC9" w14:textId="057EEF12" w:rsidR="004E6FAA" w:rsidRDefault="004E6FAA" w:rsidP="00B602D1"/>
    <w:p w14:paraId="71A6356A" w14:textId="37AA63AA" w:rsidR="002B60D3" w:rsidRDefault="002B60D3" w:rsidP="00B602D1">
      <w:r>
        <w:rPr>
          <w:noProof/>
          <w:lang w:val="de-AT" w:eastAsia="de-AT"/>
        </w:rPr>
        <w:drawing>
          <wp:inline distT="0" distB="0" distL="0" distR="0" wp14:anchorId="1EBE5337" wp14:editId="730661CB">
            <wp:extent cx="3333750" cy="72616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57465" cy="731329"/>
                    </a:xfrm>
                    <a:prstGeom prst="rect">
                      <a:avLst/>
                    </a:prstGeom>
                  </pic:spPr>
                </pic:pic>
              </a:graphicData>
            </a:graphic>
          </wp:inline>
        </w:drawing>
      </w:r>
    </w:p>
    <w:sectPr w:rsidR="002B60D3" w:rsidSect="004E098E">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701" w:header="454" w:footer="68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599A7" w14:textId="77777777" w:rsidR="0018546E" w:rsidRDefault="0018546E" w:rsidP="00AC136A">
      <w:r>
        <w:separator/>
      </w:r>
    </w:p>
    <w:p w14:paraId="6E9463E5" w14:textId="77777777" w:rsidR="0018546E" w:rsidRDefault="0018546E" w:rsidP="00AC136A"/>
  </w:endnote>
  <w:endnote w:type="continuationSeparator" w:id="0">
    <w:p w14:paraId="3E8095B7" w14:textId="77777777" w:rsidR="0018546E" w:rsidRDefault="0018546E" w:rsidP="00AC136A">
      <w:r>
        <w:continuationSeparator/>
      </w:r>
    </w:p>
    <w:p w14:paraId="65FC575C" w14:textId="77777777" w:rsidR="0018546E" w:rsidRDefault="0018546E" w:rsidP="00AC13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1DE5A" w14:textId="06271DFB" w:rsidR="00144633" w:rsidRPr="00C268A7" w:rsidRDefault="006E102E" w:rsidP="00085F34">
    <w:pPr>
      <w:pStyle w:val="Fusszeilentext"/>
      <w:tabs>
        <w:tab w:val="clear" w:pos="4536"/>
        <w:tab w:val="clear" w:pos="9781"/>
      </w:tabs>
      <w:spacing w:after="60"/>
      <w:ind w:left="-709" w:right="142"/>
      <w:jc w:val="right"/>
      <w:rPr>
        <w:sz w:val="18"/>
        <w:szCs w:val="18"/>
      </w:rPr>
    </w:pPr>
    <w:r w:rsidRPr="00144633">
      <w:rPr>
        <w:rFonts w:cs="Tahoma"/>
        <w:sz w:val="16"/>
        <w:lang w:val="de-AT" w:eastAsia="de-AT"/>
      </w:rPr>
      <w:drawing>
        <wp:anchor distT="0" distB="0" distL="114300" distR="114300" simplePos="0" relativeHeight="251667456" behindDoc="1" locked="1" layoutInCell="1" allowOverlap="1" wp14:anchorId="130C12DD" wp14:editId="513C6F8B">
          <wp:simplePos x="0" y="0"/>
          <wp:positionH relativeFrom="page">
            <wp:posOffset>346075</wp:posOffset>
          </wp:positionH>
          <wp:positionV relativeFrom="bottomMargin">
            <wp:posOffset>116840</wp:posOffset>
          </wp:positionV>
          <wp:extent cx="7358380" cy="50355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trich_mit_Kathegorie_le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8380" cy="503555"/>
                  </a:xfrm>
                  <a:prstGeom prst="rect">
                    <a:avLst/>
                  </a:prstGeom>
                </pic:spPr>
              </pic:pic>
            </a:graphicData>
          </a:graphic>
          <wp14:sizeRelH relativeFrom="page">
            <wp14:pctWidth>0</wp14:pctWidth>
          </wp14:sizeRelH>
          <wp14:sizeRelV relativeFrom="page">
            <wp14:pctHeight>0</wp14:pctHeight>
          </wp14:sizeRelV>
        </wp:anchor>
      </w:drawing>
    </w:r>
    <w:r w:rsidR="00EC2586">
      <w:fldChar w:fldCharType="begin"/>
    </w:r>
    <w:r w:rsidR="00EC2586">
      <w:instrText xml:space="preserve"> ST</w:instrText>
    </w:r>
    <w:r w:rsidR="007A3612">
      <w:instrText>YLEREF  "Überschrift 1"</w:instrText>
    </w:r>
    <w:r w:rsidR="00EC2586">
      <w:instrText xml:space="preserve">  \* MERGEFORMAT </w:instrText>
    </w:r>
    <w:r w:rsidR="00EC2586">
      <w:fldChar w:fldCharType="separate"/>
    </w:r>
    <w:r w:rsidR="00C67B9D" w:rsidRPr="00C67B9D">
      <w:rPr>
        <w:b/>
        <w:bCs/>
      </w:rPr>
      <w:t>Erasmus+-Projekt ermöglicht</w:t>
    </w:r>
    <w:r w:rsidR="00C67B9D">
      <w:t xml:space="preserve"> gehörlosen Menschen barrierefreie digitale Bildung</w:t>
    </w:r>
    <w:r w:rsidR="00EC2586">
      <w:fldChar w:fldCharType="end"/>
    </w:r>
    <w:r w:rsidR="00EC2586" w:rsidRPr="00825315">
      <w:t xml:space="preserve"> </w:t>
    </w:r>
    <w:r w:rsidR="00144633" w:rsidRPr="00825315">
      <w:br/>
    </w:r>
    <w:r w:rsidR="00144633" w:rsidRPr="00AB196B">
      <w:rPr>
        <w:rStyle w:val="Seitenzahl"/>
        <w:sz w:val="18"/>
        <w:szCs w:val="18"/>
      </w:rPr>
      <w:fldChar w:fldCharType="begin"/>
    </w:r>
    <w:r w:rsidR="00144633" w:rsidRPr="00AB196B">
      <w:rPr>
        <w:rStyle w:val="Seitenzahl"/>
        <w:sz w:val="18"/>
        <w:szCs w:val="18"/>
      </w:rPr>
      <w:instrText xml:space="preserve"> PAGE </w:instrText>
    </w:r>
    <w:r w:rsidR="00144633" w:rsidRPr="00AB196B">
      <w:rPr>
        <w:rStyle w:val="Seitenzahl"/>
        <w:sz w:val="18"/>
        <w:szCs w:val="18"/>
      </w:rPr>
      <w:fldChar w:fldCharType="separate"/>
    </w:r>
    <w:r w:rsidR="00C67B9D">
      <w:rPr>
        <w:rStyle w:val="Seitenzahl"/>
        <w:sz w:val="18"/>
        <w:szCs w:val="18"/>
      </w:rPr>
      <w:t>2</w:t>
    </w:r>
    <w:r w:rsidR="00144633" w:rsidRPr="00AB196B">
      <w:rPr>
        <w:rStyle w:val="Seitenzahl"/>
        <w:sz w:val="18"/>
        <w:szCs w:val="18"/>
      </w:rPr>
      <w:fldChar w:fldCharType="end"/>
    </w:r>
    <w:r w:rsidR="00144633">
      <w:rPr>
        <w:rStyle w:val="Seitenzahl"/>
        <w:sz w:val="18"/>
        <w:szCs w:val="18"/>
      </w:rPr>
      <w:tab/>
    </w:r>
    <w:r w:rsidR="00144633">
      <w:rPr>
        <w:rStyle w:val="Seitenzahl"/>
        <w:sz w:val="18"/>
        <w:szCs w:val="18"/>
      </w:rPr>
      <w:tab/>
    </w:r>
    <w:r w:rsidR="00144633">
      <w:rPr>
        <w:rStyle w:val="Seitenzahl"/>
        <w:sz w:val="18"/>
        <w:szCs w:val="18"/>
      </w:rPr>
      <w:tab/>
    </w:r>
    <w:r>
      <w:rPr>
        <w:rStyle w:val="Seitenzahl"/>
        <w:sz w:val="18"/>
        <w:szCs w:val="18"/>
      </w:rPr>
      <w:tab/>
    </w:r>
    <w:r w:rsidR="00085F34">
      <w:rPr>
        <w:rStyle w:val="Seitenzahl"/>
        <w:sz w:val="18"/>
        <w:szCs w:val="18"/>
      </w:rPr>
      <w:tab/>
    </w:r>
    <w:r w:rsidR="00085F34">
      <w:rPr>
        <w:rStyle w:val="Seitenzahl"/>
        <w:sz w:val="18"/>
        <w:szCs w:val="18"/>
      </w:rPr>
      <w:tab/>
    </w:r>
    <w:r w:rsidR="00085F34">
      <w:rPr>
        <w:rStyle w:val="Seitenzahl"/>
        <w:sz w:val="18"/>
        <w:szCs w:val="18"/>
      </w:rPr>
      <w:tab/>
    </w:r>
    <w:r w:rsidR="00085F34">
      <w:rPr>
        <w:rStyle w:val="Seitenzahl"/>
        <w:sz w:val="18"/>
        <w:szCs w:val="18"/>
      </w:rPr>
      <w:tab/>
    </w:r>
    <w:r w:rsidR="00085F34">
      <w:rPr>
        <w:rStyle w:val="Seitenzahl"/>
        <w:sz w:val="18"/>
        <w:szCs w:val="18"/>
      </w:rPr>
      <w:tab/>
    </w:r>
    <w:r w:rsidR="00085F34">
      <w:rPr>
        <w:rStyle w:val="Seitenzahl"/>
        <w:sz w:val="18"/>
        <w:szCs w:val="18"/>
      </w:rPr>
      <w:tab/>
    </w:r>
    <w:r w:rsidR="00085F34">
      <w:rPr>
        <w:rStyle w:val="Seitenzahl"/>
        <w:sz w:val="18"/>
        <w:szCs w:val="18"/>
      </w:rPr>
      <w:tab/>
    </w:r>
    <w:r w:rsidR="00144633" w:rsidRPr="00825315">
      <w:t xml:space="preserve">Stand: </w:t>
    </w:r>
    <w:r w:rsidR="00144633" w:rsidRPr="00825315">
      <w:fldChar w:fldCharType="begin"/>
    </w:r>
    <w:r w:rsidR="00144633" w:rsidRPr="00825315">
      <w:instrText xml:space="preserve"> TIME \@ "dd.MM.yy" </w:instrText>
    </w:r>
    <w:r w:rsidR="00144633" w:rsidRPr="00825315">
      <w:fldChar w:fldCharType="separate"/>
    </w:r>
    <w:r w:rsidR="00C67B9D">
      <w:t>29.11.23</w:t>
    </w:r>
    <w:r w:rsidR="00144633" w:rsidRPr="00825315">
      <w:fldChar w:fldCharType="end"/>
    </w:r>
    <w:r w:rsidR="00144633">
      <w:rPr>
        <w:sz w:val="18"/>
        <w:szCs w:val="18"/>
      </w:rPr>
      <w:t xml:space="preserve"> </w:t>
    </w:r>
    <w:r w:rsidR="00C268A7">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BBC0F" w14:textId="04E2FCA0" w:rsidR="00144633" w:rsidRPr="00C268A7" w:rsidRDefault="00075DA1" w:rsidP="00085F34">
    <w:pPr>
      <w:pStyle w:val="Fusszeilentext"/>
      <w:tabs>
        <w:tab w:val="clear" w:pos="4536"/>
        <w:tab w:val="clear" w:pos="9781"/>
        <w:tab w:val="left" w:pos="8505"/>
      </w:tabs>
      <w:spacing w:after="60"/>
      <w:ind w:right="-624"/>
      <w:rPr>
        <w:sz w:val="18"/>
        <w:szCs w:val="18"/>
      </w:rPr>
    </w:pPr>
    <w:r w:rsidRPr="00825315">
      <w:rPr>
        <w:lang w:val="de-AT" w:eastAsia="de-AT"/>
      </w:rPr>
      <w:drawing>
        <wp:anchor distT="0" distB="0" distL="114300" distR="114300" simplePos="0" relativeHeight="251674624" behindDoc="1" locked="0" layoutInCell="1" allowOverlap="1" wp14:anchorId="168FF75F" wp14:editId="2C11C31E">
          <wp:simplePos x="0" y="0"/>
          <wp:positionH relativeFrom="page">
            <wp:posOffset>-575945</wp:posOffset>
          </wp:positionH>
          <wp:positionV relativeFrom="margin">
            <wp:posOffset>9001125</wp:posOffset>
          </wp:positionV>
          <wp:extent cx="7786800" cy="532800"/>
          <wp:effectExtent l="0" t="0" r="508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86800" cy="532800"/>
                  </a:xfrm>
                  <a:prstGeom prst="rect">
                    <a:avLst/>
                  </a:prstGeom>
                  <a:noFill/>
                </pic:spPr>
              </pic:pic>
            </a:graphicData>
          </a:graphic>
          <wp14:sizeRelH relativeFrom="margin">
            <wp14:pctWidth>0</wp14:pctWidth>
          </wp14:sizeRelH>
          <wp14:sizeRelV relativeFrom="margin">
            <wp14:pctHeight>0</wp14:pctHeight>
          </wp14:sizeRelV>
        </wp:anchor>
      </w:drawing>
    </w:r>
    <w:r w:rsidR="00BF3AA9">
      <w:rPr>
        <w:rFonts w:cs="Tahoma"/>
        <w:sz w:val="18"/>
        <w:szCs w:val="18"/>
      </w:rPr>
      <w:fldChar w:fldCharType="begin"/>
    </w:r>
    <w:r w:rsidR="00BF3AA9">
      <w:rPr>
        <w:rFonts w:cs="Tahoma"/>
        <w:sz w:val="18"/>
        <w:szCs w:val="18"/>
      </w:rPr>
      <w:instrText xml:space="preserve"> STYLEREF  "Überschrift 1" \l  \* MERGEFORMAT </w:instrText>
    </w:r>
    <w:r w:rsidR="00BF3AA9">
      <w:rPr>
        <w:rFonts w:cs="Tahoma"/>
        <w:sz w:val="18"/>
        <w:szCs w:val="18"/>
      </w:rPr>
      <w:fldChar w:fldCharType="separate"/>
    </w:r>
    <w:r w:rsidR="00C67B9D" w:rsidRPr="00C67B9D">
      <w:rPr>
        <w:rFonts w:cs="Tahoma"/>
        <w:b/>
        <w:bCs/>
        <w:sz w:val="18"/>
        <w:szCs w:val="18"/>
      </w:rPr>
      <w:t>Erasmus+-Projekt</w:t>
    </w:r>
    <w:r w:rsidR="00C67B9D">
      <w:rPr>
        <w:rFonts w:cs="Tahoma"/>
        <w:sz w:val="18"/>
        <w:szCs w:val="18"/>
      </w:rPr>
      <w:t xml:space="preserve"> ermöglicht gehörlosen Menschen barrierefreie digitale Bildung</w:t>
    </w:r>
    <w:r w:rsidR="00BF3AA9">
      <w:rPr>
        <w:rFonts w:cs="Tahoma"/>
        <w:sz w:val="18"/>
        <w:szCs w:val="18"/>
      </w:rPr>
      <w:fldChar w:fldCharType="end"/>
    </w:r>
    <w:r w:rsidR="00AC136A" w:rsidRPr="00825315">
      <w:br/>
      <w:t xml:space="preserve">Stand: </w:t>
    </w:r>
    <w:r w:rsidR="00AC136A" w:rsidRPr="00825315">
      <w:fldChar w:fldCharType="begin"/>
    </w:r>
    <w:r w:rsidR="00AC136A" w:rsidRPr="00825315">
      <w:instrText xml:space="preserve"> TIME \@ "dd.MM.yy" </w:instrText>
    </w:r>
    <w:r w:rsidR="00AC136A" w:rsidRPr="00825315">
      <w:fldChar w:fldCharType="separate"/>
    </w:r>
    <w:r w:rsidR="00C67B9D">
      <w:t>29.11.23</w:t>
    </w:r>
    <w:r w:rsidR="00AC136A" w:rsidRPr="00825315">
      <w:fldChar w:fldCharType="end"/>
    </w:r>
    <w:r w:rsidR="00AC136A">
      <w:rPr>
        <w:sz w:val="18"/>
        <w:szCs w:val="18"/>
      </w:rPr>
      <w:t xml:space="preserve"> </w:t>
    </w:r>
    <w:r w:rsidR="00AC136A">
      <w:rPr>
        <w:sz w:val="18"/>
        <w:szCs w:val="18"/>
      </w:rPr>
      <w:tab/>
    </w:r>
    <w:r w:rsidR="00AC136A">
      <w:rPr>
        <w:sz w:val="18"/>
        <w:szCs w:val="18"/>
      </w:rPr>
      <w:tab/>
    </w:r>
    <w:r w:rsidR="00AC136A" w:rsidRPr="00AB196B">
      <w:rPr>
        <w:rStyle w:val="Seitenzahl"/>
        <w:sz w:val="18"/>
        <w:szCs w:val="18"/>
      </w:rPr>
      <w:fldChar w:fldCharType="begin"/>
    </w:r>
    <w:r w:rsidR="00AC136A" w:rsidRPr="00AB196B">
      <w:rPr>
        <w:rStyle w:val="Seitenzahl"/>
        <w:sz w:val="18"/>
        <w:szCs w:val="18"/>
      </w:rPr>
      <w:instrText xml:space="preserve"> PAGE </w:instrText>
    </w:r>
    <w:r w:rsidR="00AC136A" w:rsidRPr="00AB196B">
      <w:rPr>
        <w:rStyle w:val="Seitenzahl"/>
        <w:sz w:val="18"/>
        <w:szCs w:val="18"/>
      </w:rPr>
      <w:fldChar w:fldCharType="separate"/>
    </w:r>
    <w:r w:rsidR="00C67B9D">
      <w:rPr>
        <w:rStyle w:val="Seitenzahl"/>
        <w:sz w:val="18"/>
        <w:szCs w:val="18"/>
      </w:rPr>
      <w:t>1</w:t>
    </w:r>
    <w:r w:rsidR="00AC136A" w:rsidRPr="00AB196B">
      <w:rPr>
        <w:rStyle w:val="Seitenzah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39E4D" w14:textId="77777777" w:rsidR="00C803F5" w:rsidRPr="00305C46" w:rsidRDefault="00C803F5" w:rsidP="00C803F5">
    <w:pPr>
      <w:rPr>
        <w:rFonts w:cs="Tahoma"/>
        <w:sz w:val="16"/>
        <w:szCs w:val="16"/>
      </w:rPr>
    </w:pPr>
    <w:r w:rsidRPr="00305C46">
      <w:rPr>
        <w:rFonts w:cs="Tahoma"/>
        <w:noProof/>
        <w:sz w:val="16"/>
        <w:szCs w:val="16"/>
        <w:lang w:val="de-AT" w:eastAsia="de-AT"/>
      </w:rPr>
      <w:drawing>
        <wp:anchor distT="0" distB="0" distL="114300" distR="114300" simplePos="0" relativeHeight="251664384" behindDoc="1" locked="0" layoutInCell="1" allowOverlap="1" wp14:anchorId="709F1BD4" wp14:editId="22FB9711">
          <wp:simplePos x="0" y="0"/>
          <wp:positionH relativeFrom="page">
            <wp:posOffset>-295275</wp:posOffset>
          </wp:positionH>
          <wp:positionV relativeFrom="paragraph">
            <wp:posOffset>-221615</wp:posOffset>
          </wp:positionV>
          <wp:extent cx="7920000" cy="717750"/>
          <wp:effectExtent l="0" t="0" r="508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20000" cy="717750"/>
                  </a:xfrm>
                  <a:prstGeom prst="rect">
                    <a:avLst/>
                  </a:prstGeom>
                  <a:noFill/>
                </pic:spPr>
              </pic:pic>
            </a:graphicData>
          </a:graphic>
          <wp14:sizeRelH relativeFrom="page">
            <wp14:pctWidth>0</wp14:pctWidth>
          </wp14:sizeRelH>
          <wp14:sizeRelV relativeFrom="page">
            <wp14:pctHeight>0</wp14:pctHeight>
          </wp14:sizeRelV>
        </wp:anchor>
      </w:drawing>
    </w:r>
  </w:p>
  <w:p w14:paraId="5D7CE1CA" w14:textId="77777777" w:rsidR="00C803F5" w:rsidRDefault="001A5119" w:rsidP="001A5119">
    <w:pPr>
      <w:pStyle w:val="Fuzeile"/>
      <w:tabs>
        <w:tab w:val="clear" w:pos="4536"/>
        <w:tab w:val="clear" w:pos="9072"/>
        <w:tab w:val="left" w:pos="12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1D3E0" w14:textId="77777777" w:rsidR="0018546E" w:rsidRDefault="0018546E" w:rsidP="00AC136A">
      <w:r>
        <w:separator/>
      </w:r>
    </w:p>
    <w:p w14:paraId="3B1A1BF5" w14:textId="77777777" w:rsidR="0018546E" w:rsidRDefault="0018546E" w:rsidP="00AC136A"/>
  </w:footnote>
  <w:footnote w:type="continuationSeparator" w:id="0">
    <w:p w14:paraId="268A3AD8" w14:textId="77777777" w:rsidR="0018546E" w:rsidRDefault="0018546E" w:rsidP="00AC136A">
      <w:r>
        <w:continuationSeparator/>
      </w:r>
    </w:p>
    <w:p w14:paraId="2000491C" w14:textId="77777777" w:rsidR="0018546E" w:rsidRDefault="0018546E" w:rsidP="00AC136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11B8C" w14:textId="77777777" w:rsidR="006E102E" w:rsidRDefault="00307CEE">
    <w:pPr>
      <w:pStyle w:val="Kopfzeile"/>
    </w:pPr>
    <w:r>
      <w:rPr>
        <w:noProof/>
        <w:lang w:val="de-AT" w:eastAsia="de-AT"/>
      </w:rPr>
      <w:drawing>
        <wp:anchor distT="0" distB="0" distL="114300" distR="114300" simplePos="0" relativeHeight="251672576" behindDoc="0" locked="0" layoutInCell="1" allowOverlap="1" wp14:anchorId="5D1BED8C" wp14:editId="1374F798">
          <wp:simplePos x="0" y="0"/>
          <wp:positionH relativeFrom="column">
            <wp:posOffset>-337708</wp:posOffset>
          </wp:positionH>
          <wp:positionV relativeFrom="paragraph">
            <wp:posOffset>38100</wp:posOffset>
          </wp:positionV>
          <wp:extent cx="8208000" cy="432000"/>
          <wp:effectExtent l="0" t="0" r="3175" b="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EQUALIZENT2018\!SIGNSFOREUROPE\009_Vorlagen\01_Logo\e-S4E_Logo_4c.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208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3750C" w14:textId="77777777" w:rsidR="006A255D" w:rsidRDefault="00307CEE" w:rsidP="00AC136A">
    <w:r>
      <w:rPr>
        <w:noProof/>
        <w:lang w:val="de-AT" w:eastAsia="de-AT"/>
      </w:rPr>
      <w:drawing>
        <wp:anchor distT="0" distB="0" distL="114300" distR="114300" simplePos="0" relativeHeight="251670528" behindDoc="0" locked="0" layoutInCell="1" allowOverlap="1" wp14:anchorId="094B2CA2" wp14:editId="23FBEEFD">
          <wp:simplePos x="0" y="0"/>
          <wp:positionH relativeFrom="column">
            <wp:posOffset>-334757</wp:posOffset>
          </wp:positionH>
          <wp:positionV relativeFrom="paragraph">
            <wp:posOffset>29210</wp:posOffset>
          </wp:positionV>
          <wp:extent cx="8208000" cy="432000"/>
          <wp:effectExtent l="0" t="0" r="3175"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EQUALIZENT2018\!SIGNSFOREUROPE\009_Vorlagen\01_Logo\e-S4E_Logo_4c.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208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32E8" w14:textId="77777777" w:rsidR="00144633" w:rsidRDefault="00144633">
    <w:pPr>
      <w:pStyle w:val="Kopfzeile"/>
    </w:pPr>
    <w:r>
      <w:rPr>
        <w:noProof/>
        <w:lang w:val="de-AT" w:eastAsia="de-AT"/>
      </w:rPr>
      <w:drawing>
        <wp:anchor distT="0" distB="0" distL="114300" distR="114300" simplePos="0" relativeHeight="251665408" behindDoc="0" locked="0" layoutInCell="1" allowOverlap="1" wp14:anchorId="407713F0" wp14:editId="3344C750">
          <wp:simplePos x="0" y="0"/>
          <wp:positionH relativeFrom="page">
            <wp:posOffset>313267</wp:posOffset>
          </wp:positionH>
          <wp:positionV relativeFrom="paragraph">
            <wp:posOffset>-52705</wp:posOffset>
          </wp:positionV>
          <wp:extent cx="11105842" cy="651048"/>
          <wp:effectExtent l="0" t="0" r="635"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balken_ppt_cutout.png"/>
                  <pic:cNvPicPr/>
                </pic:nvPicPr>
                <pic:blipFill>
                  <a:blip r:embed="rId1">
                    <a:extLst>
                      <a:ext uri="{28A0092B-C50C-407E-A947-70E740481C1C}">
                        <a14:useLocalDpi xmlns:a14="http://schemas.microsoft.com/office/drawing/2010/main" val="0"/>
                      </a:ext>
                    </a:extLst>
                  </a:blip>
                  <a:stretch>
                    <a:fillRect/>
                  </a:stretch>
                </pic:blipFill>
                <pic:spPr>
                  <a:xfrm>
                    <a:off x="0" y="0"/>
                    <a:ext cx="11105842" cy="65104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34.5pt;height:34.5pt" o:bullet="t">
        <v:imagedata r:id="rId1" o:title="Aufzählung"/>
      </v:shape>
    </w:pict>
  </w:numPicBullet>
  <w:abstractNum w:abstractNumId="0" w15:restartNumberingAfterBreak="0">
    <w:nsid w:val="0FB67A3B"/>
    <w:multiLevelType w:val="hybridMultilevel"/>
    <w:tmpl w:val="F670CBEE"/>
    <w:lvl w:ilvl="0" w:tplc="89F29C1A">
      <w:start w:val="664"/>
      <w:numFmt w:val="bullet"/>
      <w:lvlText w:val="-"/>
      <w:lvlJc w:val="left"/>
      <w:pPr>
        <w:ind w:left="720" w:hanging="360"/>
      </w:pPr>
      <w:rPr>
        <w:rFonts w:ascii="Tahoma" w:eastAsiaTheme="minorHAnsi" w:hAnsi="Tahoma" w:cs="Tahom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7C60B90"/>
    <w:multiLevelType w:val="hybridMultilevel"/>
    <w:tmpl w:val="8E0E4200"/>
    <w:lvl w:ilvl="0" w:tplc="0D2A448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007F02"/>
    <w:multiLevelType w:val="hybridMultilevel"/>
    <w:tmpl w:val="CEECCC94"/>
    <w:lvl w:ilvl="0" w:tplc="AD5ACB60">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46D5151"/>
    <w:multiLevelType w:val="hybridMultilevel"/>
    <w:tmpl w:val="A7B2CA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E34013"/>
    <w:multiLevelType w:val="multilevel"/>
    <w:tmpl w:val="2620EFDE"/>
    <w:lvl w:ilvl="0">
      <w:start w:val="1"/>
      <w:numFmt w:val="decimal"/>
      <w:pStyle w:val="Hauptberschrift"/>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hema"/>
      <w:lvlText w:val="%1.%2."/>
      <w:lvlJc w:val="left"/>
      <w:pPr>
        <w:ind w:left="792" w:hanging="432"/>
      </w:pPr>
    </w:lvl>
    <w:lvl w:ilvl="2">
      <w:start w:val="1"/>
      <w:numFmt w:val="decimal"/>
      <w:pStyle w:val="Subthema"/>
      <w:lvlText w:val="%1.%2.%3."/>
      <w:lvlJc w:val="left"/>
      <w:pPr>
        <w:ind w:left="1224" w:hanging="504"/>
      </w:pPr>
    </w:lvl>
    <w:lvl w:ilvl="3">
      <w:start w:val="1"/>
      <w:numFmt w:val="decimal"/>
      <w:pStyle w:val="SubSubthema"/>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2A136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B601A1E"/>
    <w:multiLevelType w:val="hybridMultilevel"/>
    <w:tmpl w:val="9E3A8CC8"/>
    <w:lvl w:ilvl="0" w:tplc="0D2A4486">
      <w:start w:val="1"/>
      <w:numFmt w:val="bullet"/>
      <w:lvlText w:val=""/>
      <w:lvlPicBulletId w:val="0"/>
      <w:lvlJc w:val="left"/>
      <w:pPr>
        <w:ind w:left="2705" w:hanging="360"/>
      </w:pPr>
      <w:rPr>
        <w:rFonts w:ascii="Symbol" w:hAnsi="Symbol" w:hint="default"/>
        <w:color w:val="auto"/>
      </w:rPr>
    </w:lvl>
    <w:lvl w:ilvl="1" w:tplc="04070003" w:tentative="1">
      <w:start w:val="1"/>
      <w:numFmt w:val="bullet"/>
      <w:lvlText w:val="o"/>
      <w:lvlJc w:val="left"/>
      <w:pPr>
        <w:ind w:left="3425" w:hanging="360"/>
      </w:pPr>
      <w:rPr>
        <w:rFonts w:ascii="Courier New" w:hAnsi="Courier New" w:cs="Courier New" w:hint="default"/>
      </w:rPr>
    </w:lvl>
    <w:lvl w:ilvl="2" w:tplc="04070005" w:tentative="1">
      <w:start w:val="1"/>
      <w:numFmt w:val="bullet"/>
      <w:lvlText w:val=""/>
      <w:lvlJc w:val="left"/>
      <w:pPr>
        <w:ind w:left="4145" w:hanging="360"/>
      </w:pPr>
      <w:rPr>
        <w:rFonts w:ascii="Wingdings" w:hAnsi="Wingdings" w:hint="default"/>
      </w:rPr>
    </w:lvl>
    <w:lvl w:ilvl="3" w:tplc="04070001" w:tentative="1">
      <w:start w:val="1"/>
      <w:numFmt w:val="bullet"/>
      <w:lvlText w:val=""/>
      <w:lvlJc w:val="left"/>
      <w:pPr>
        <w:ind w:left="4865" w:hanging="360"/>
      </w:pPr>
      <w:rPr>
        <w:rFonts w:ascii="Symbol" w:hAnsi="Symbol" w:hint="default"/>
      </w:rPr>
    </w:lvl>
    <w:lvl w:ilvl="4" w:tplc="04070003" w:tentative="1">
      <w:start w:val="1"/>
      <w:numFmt w:val="bullet"/>
      <w:lvlText w:val="o"/>
      <w:lvlJc w:val="left"/>
      <w:pPr>
        <w:ind w:left="5585" w:hanging="360"/>
      </w:pPr>
      <w:rPr>
        <w:rFonts w:ascii="Courier New" w:hAnsi="Courier New" w:cs="Courier New" w:hint="default"/>
      </w:rPr>
    </w:lvl>
    <w:lvl w:ilvl="5" w:tplc="04070005" w:tentative="1">
      <w:start w:val="1"/>
      <w:numFmt w:val="bullet"/>
      <w:lvlText w:val=""/>
      <w:lvlJc w:val="left"/>
      <w:pPr>
        <w:ind w:left="6305" w:hanging="360"/>
      </w:pPr>
      <w:rPr>
        <w:rFonts w:ascii="Wingdings" w:hAnsi="Wingdings" w:hint="default"/>
      </w:rPr>
    </w:lvl>
    <w:lvl w:ilvl="6" w:tplc="04070001" w:tentative="1">
      <w:start w:val="1"/>
      <w:numFmt w:val="bullet"/>
      <w:lvlText w:val=""/>
      <w:lvlJc w:val="left"/>
      <w:pPr>
        <w:ind w:left="7025" w:hanging="360"/>
      </w:pPr>
      <w:rPr>
        <w:rFonts w:ascii="Symbol" w:hAnsi="Symbol" w:hint="default"/>
      </w:rPr>
    </w:lvl>
    <w:lvl w:ilvl="7" w:tplc="04070003" w:tentative="1">
      <w:start w:val="1"/>
      <w:numFmt w:val="bullet"/>
      <w:lvlText w:val="o"/>
      <w:lvlJc w:val="left"/>
      <w:pPr>
        <w:ind w:left="7745" w:hanging="360"/>
      </w:pPr>
      <w:rPr>
        <w:rFonts w:ascii="Courier New" w:hAnsi="Courier New" w:cs="Courier New" w:hint="default"/>
      </w:rPr>
    </w:lvl>
    <w:lvl w:ilvl="8" w:tplc="04070005" w:tentative="1">
      <w:start w:val="1"/>
      <w:numFmt w:val="bullet"/>
      <w:lvlText w:val=""/>
      <w:lvlJc w:val="left"/>
      <w:pPr>
        <w:ind w:left="8465"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E0"/>
    <w:rsid w:val="00032863"/>
    <w:rsid w:val="000363A3"/>
    <w:rsid w:val="00075DA1"/>
    <w:rsid w:val="00085F34"/>
    <w:rsid w:val="000B5412"/>
    <w:rsid w:val="000C08A0"/>
    <w:rsid w:val="000C2C71"/>
    <w:rsid w:val="000E16CA"/>
    <w:rsid w:val="00117CB1"/>
    <w:rsid w:val="00144633"/>
    <w:rsid w:val="00184BC5"/>
    <w:rsid w:val="0018546E"/>
    <w:rsid w:val="001A5119"/>
    <w:rsid w:val="001C24E0"/>
    <w:rsid w:val="001C3EAA"/>
    <w:rsid w:val="00203DA4"/>
    <w:rsid w:val="00226590"/>
    <w:rsid w:val="0023614F"/>
    <w:rsid w:val="00237AB6"/>
    <w:rsid w:val="0025015E"/>
    <w:rsid w:val="00260BF6"/>
    <w:rsid w:val="00274892"/>
    <w:rsid w:val="00282A65"/>
    <w:rsid w:val="00295DC6"/>
    <w:rsid w:val="002B60D3"/>
    <w:rsid w:val="002C2710"/>
    <w:rsid w:val="002D1D6F"/>
    <w:rsid w:val="002D6B8B"/>
    <w:rsid w:val="00304EB8"/>
    <w:rsid w:val="00307CEE"/>
    <w:rsid w:val="0035495F"/>
    <w:rsid w:val="00357047"/>
    <w:rsid w:val="003577EE"/>
    <w:rsid w:val="003E0D8A"/>
    <w:rsid w:val="003E156E"/>
    <w:rsid w:val="00480D78"/>
    <w:rsid w:val="004C2D24"/>
    <w:rsid w:val="004D6C99"/>
    <w:rsid w:val="004E098E"/>
    <w:rsid w:val="004E6FAA"/>
    <w:rsid w:val="004F0CC7"/>
    <w:rsid w:val="005A3F8F"/>
    <w:rsid w:val="005C24CF"/>
    <w:rsid w:val="005E067E"/>
    <w:rsid w:val="005E3F20"/>
    <w:rsid w:val="005F7ADB"/>
    <w:rsid w:val="00623065"/>
    <w:rsid w:val="00640C01"/>
    <w:rsid w:val="00643BCE"/>
    <w:rsid w:val="00644675"/>
    <w:rsid w:val="00664652"/>
    <w:rsid w:val="006972A4"/>
    <w:rsid w:val="006A255D"/>
    <w:rsid w:val="006A61E3"/>
    <w:rsid w:val="006B22F1"/>
    <w:rsid w:val="006D39B4"/>
    <w:rsid w:val="006E102E"/>
    <w:rsid w:val="00721A88"/>
    <w:rsid w:val="0073704B"/>
    <w:rsid w:val="00755F6F"/>
    <w:rsid w:val="00782890"/>
    <w:rsid w:val="007A3612"/>
    <w:rsid w:val="007B3E80"/>
    <w:rsid w:val="007D4171"/>
    <w:rsid w:val="007E2F60"/>
    <w:rsid w:val="008A401E"/>
    <w:rsid w:val="008C7334"/>
    <w:rsid w:val="0097470D"/>
    <w:rsid w:val="009838F1"/>
    <w:rsid w:val="00A552F7"/>
    <w:rsid w:val="00AC136A"/>
    <w:rsid w:val="00AC3399"/>
    <w:rsid w:val="00AE6A44"/>
    <w:rsid w:val="00B12813"/>
    <w:rsid w:val="00B2413A"/>
    <w:rsid w:val="00B51B26"/>
    <w:rsid w:val="00B602D1"/>
    <w:rsid w:val="00BA7617"/>
    <w:rsid w:val="00BD6527"/>
    <w:rsid w:val="00BD69B0"/>
    <w:rsid w:val="00BF3AA9"/>
    <w:rsid w:val="00C248E7"/>
    <w:rsid w:val="00C268A7"/>
    <w:rsid w:val="00C30E87"/>
    <w:rsid w:val="00C56C70"/>
    <w:rsid w:val="00C67B9D"/>
    <w:rsid w:val="00C803F5"/>
    <w:rsid w:val="00CA3389"/>
    <w:rsid w:val="00CE0868"/>
    <w:rsid w:val="00D02CDB"/>
    <w:rsid w:val="00D06FC0"/>
    <w:rsid w:val="00D107B5"/>
    <w:rsid w:val="00D15F28"/>
    <w:rsid w:val="00D17F0A"/>
    <w:rsid w:val="00D317C2"/>
    <w:rsid w:val="00D943FC"/>
    <w:rsid w:val="00E452FC"/>
    <w:rsid w:val="00E60F81"/>
    <w:rsid w:val="00EA6012"/>
    <w:rsid w:val="00EC2586"/>
    <w:rsid w:val="00EF77E0"/>
    <w:rsid w:val="00F56AAE"/>
    <w:rsid w:val="00F802B7"/>
    <w:rsid w:val="00F811B3"/>
    <w:rsid w:val="00FA477F"/>
    <w:rsid w:val="00FE1B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7DC90"/>
  <w15:chartTrackingRefBased/>
  <w15:docId w15:val="{B4DB8C1A-4B4C-456A-A7CF-4415A4F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C136A"/>
    <w:pPr>
      <w:spacing w:after="0" w:line="240" w:lineRule="auto"/>
      <w:jc w:val="both"/>
    </w:pPr>
    <w:rPr>
      <w:rFonts w:ascii="Tahoma" w:hAnsi="Tahoma"/>
      <w:szCs w:val="18"/>
    </w:rPr>
  </w:style>
  <w:style w:type="paragraph" w:styleId="berschrift1">
    <w:name w:val="heading 1"/>
    <w:basedOn w:val="Hauptberschrift"/>
    <w:next w:val="Standard"/>
    <w:link w:val="berschrift1Zchn"/>
    <w:uiPriority w:val="9"/>
    <w:qFormat/>
    <w:rsid w:val="00643BCE"/>
    <w:pPr>
      <w:outlineLvl w:val="0"/>
    </w:pPr>
    <w:rPr>
      <w:color w:val="005144"/>
    </w:rPr>
  </w:style>
  <w:style w:type="paragraph" w:styleId="berschrift2">
    <w:name w:val="heading 2"/>
    <w:basedOn w:val="Thema"/>
    <w:next w:val="Standard"/>
    <w:link w:val="berschrift2Zchn"/>
    <w:uiPriority w:val="9"/>
    <w:unhideWhenUsed/>
    <w:qFormat/>
    <w:rsid w:val="00EF77E0"/>
    <w:pPr>
      <w:outlineLvl w:val="1"/>
    </w:pPr>
  </w:style>
  <w:style w:type="paragraph" w:styleId="berschrift3">
    <w:name w:val="heading 3"/>
    <w:basedOn w:val="Subthema"/>
    <w:next w:val="Standard"/>
    <w:link w:val="berschrift3Zchn"/>
    <w:uiPriority w:val="9"/>
    <w:unhideWhenUsed/>
    <w:qFormat/>
    <w:rsid w:val="00F56AAE"/>
    <w:pPr>
      <w:spacing w:before="160"/>
      <w:ind w:right="0"/>
      <w:outlineLvl w:val="2"/>
    </w:pPr>
  </w:style>
  <w:style w:type="paragraph" w:styleId="berschrift4">
    <w:name w:val="heading 4"/>
    <w:basedOn w:val="SubSubthema"/>
    <w:next w:val="Standard"/>
    <w:link w:val="berschrift4Zchn"/>
    <w:uiPriority w:val="9"/>
    <w:unhideWhenUsed/>
    <w:qFormat/>
    <w:rsid w:val="00AC136A"/>
    <w:pPr>
      <w:tabs>
        <w:tab w:val="clear" w:pos="2977"/>
      </w:tabs>
      <w:ind w:left="0"/>
      <w:outlineLvl w:val="3"/>
    </w:pPr>
    <w:rPr>
      <w14:scene3d>
        <w14:camera w14:prst="orthographicFront"/>
        <w14:lightRig w14:rig="threePt" w14:dir="t">
          <w14:rot w14:lat="0" w14:lon="0" w14:rev="0"/>
        </w14:lightRig>
      </w14:scene3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F77E0"/>
    <w:pPr>
      <w:tabs>
        <w:tab w:val="center" w:pos="4536"/>
        <w:tab w:val="right" w:pos="9072"/>
      </w:tabs>
    </w:pPr>
  </w:style>
  <w:style w:type="character" w:customStyle="1" w:styleId="KopfzeileZchn">
    <w:name w:val="Kopfzeile Zchn"/>
    <w:basedOn w:val="Absatz-Standardschriftart"/>
    <w:link w:val="Kopfzeile"/>
    <w:uiPriority w:val="99"/>
    <w:rsid w:val="00EF77E0"/>
  </w:style>
  <w:style w:type="paragraph" w:customStyle="1" w:styleId="Hauptberschrift">
    <w:name w:val="Hauptüberschrift"/>
    <w:basedOn w:val="Listenabsatz"/>
    <w:link w:val="HauptberschriftZchn"/>
    <w:rsid w:val="00EF77E0"/>
    <w:pPr>
      <w:numPr>
        <w:numId w:val="1"/>
      </w:numPr>
      <w:spacing w:after="400" w:line="276" w:lineRule="auto"/>
      <w:ind w:left="357" w:right="-1" w:hanging="357"/>
      <w:jc w:val="right"/>
    </w:pPr>
    <w:rPr>
      <w:rFonts w:ascii="Arial Rounded MT Bold" w:hAnsi="Arial Rounded MT Bold"/>
      <w:sz w:val="36"/>
      <w:szCs w:val="36"/>
    </w:rPr>
  </w:style>
  <w:style w:type="paragraph" w:customStyle="1" w:styleId="Thema">
    <w:name w:val="Thema"/>
    <w:basedOn w:val="Listenabsatz"/>
    <w:link w:val="ThemaZchn"/>
    <w:rsid w:val="00EF77E0"/>
    <w:pPr>
      <w:numPr>
        <w:ilvl w:val="1"/>
        <w:numId w:val="1"/>
      </w:numPr>
      <w:tabs>
        <w:tab w:val="left" w:pos="1418"/>
      </w:tabs>
      <w:spacing w:before="480" w:after="240" w:line="276" w:lineRule="auto"/>
      <w:ind w:left="0" w:right="-1" w:firstLine="0"/>
    </w:pPr>
    <w:rPr>
      <w:rFonts w:cs="Tahoma"/>
      <w:b/>
      <w:color w:val="005144"/>
      <w:sz w:val="32"/>
      <w:szCs w:val="24"/>
    </w:rPr>
  </w:style>
  <w:style w:type="character" w:customStyle="1" w:styleId="HauptberschriftZchn">
    <w:name w:val="Hauptüberschrift Zchn"/>
    <w:basedOn w:val="Absatz-Standardschriftart"/>
    <w:link w:val="Hauptberschrift"/>
    <w:rsid w:val="00EF77E0"/>
    <w:rPr>
      <w:rFonts w:ascii="Arial Rounded MT Bold" w:hAnsi="Arial Rounded MT Bold"/>
      <w:sz w:val="36"/>
      <w:szCs w:val="36"/>
    </w:rPr>
  </w:style>
  <w:style w:type="paragraph" w:customStyle="1" w:styleId="Subthema">
    <w:name w:val="Subthema"/>
    <w:basedOn w:val="Listenabsatz"/>
    <w:link w:val="SubthemaZchn"/>
    <w:rsid w:val="00EF77E0"/>
    <w:pPr>
      <w:numPr>
        <w:ilvl w:val="2"/>
        <w:numId w:val="1"/>
      </w:numPr>
      <w:tabs>
        <w:tab w:val="left" w:pos="1418"/>
      </w:tabs>
      <w:spacing w:after="240" w:line="276" w:lineRule="auto"/>
      <w:ind w:left="0" w:right="-1" w:firstLine="0"/>
    </w:pPr>
    <w:rPr>
      <w:rFonts w:cs="Tahoma"/>
      <w:b/>
      <w:color w:val="005144"/>
      <w:sz w:val="28"/>
      <w:szCs w:val="24"/>
    </w:rPr>
  </w:style>
  <w:style w:type="character" w:customStyle="1" w:styleId="ThemaZchn">
    <w:name w:val="Thema Zchn"/>
    <w:basedOn w:val="Absatz-Standardschriftart"/>
    <w:link w:val="Thema"/>
    <w:rsid w:val="00EF77E0"/>
    <w:rPr>
      <w:rFonts w:ascii="Tahoma" w:hAnsi="Tahoma" w:cs="Tahoma"/>
      <w:b/>
      <w:color w:val="005144"/>
      <w:sz w:val="32"/>
      <w:szCs w:val="24"/>
    </w:rPr>
  </w:style>
  <w:style w:type="paragraph" w:customStyle="1" w:styleId="SubSubthema">
    <w:name w:val="SubSubthema"/>
    <w:basedOn w:val="Listenabsatz"/>
    <w:link w:val="SubSubthemaZchn"/>
    <w:rsid w:val="00EF77E0"/>
    <w:pPr>
      <w:numPr>
        <w:ilvl w:val="3"/>
        <w:numId w:val="1"/>
      </w:numPr>
      <w:tabs>
        <w:tab w:val="left" w:pos="2977"/>
      </w:tabs>
      <w:spacing w:after="240" w:line="276" w:lineRule="auto"/>
      <w:ind w:left="1985" w:right="-1" w:firstLine="0"/>
    </w:pPr>
    <w:rPr>
      <w:rFonts w:cs="Tahoma"/>
      <w:b/>
      <w:color w:val="005144"/>
      <w:sz w:val="24"/>
      <w:szCs w:val="24"/>
    </w:rPr>
  </w:style>
  <w:style w:type="character" w:customStyle="1" w:styleId="SubthemaZchn">
    <w:name w:val="Subthema Zchn"/>
    <w:basedOn w:val="Absatz-Standardschriftart"/>
    <w:link w:val="Subthema"/>
    <w:rsid w:val="00EF77E0"/>
    <w:rPr>
      <w:rFonts w:ascii="Tahoma" w:hAnsi="Tahoma" w:cs="Tahoma"/>
      <w:b/>
      <w:color w:val="005144"/>
      <w:sz w:val="28"/>
      <w:szCs w:val="24"/>
    </w:rPr>
  </w:style>
  <w:style w:type="paragraph" w:customStyle="1" w:styleId="TextimRahmen">
    <w:name w:val="Text im Rahmen"/>
    <w:basedOn w:val="Standard"/>
    <w:link w:val="TextimRahmenZchn"/>
    <w:rsid w:val="00117CB1"/>
    <w:pPr>
      <w:spacing w:line="276" w:lineRule="auto"/>
      <w:ind w:left="1725" w:right="323"/>
    </w:pPr>
    <w:rPr>
      <w:rFonts w:eastAsia="Times New Roman" w:cs="Times New Roman"/>
      <w:b/>
      <w:noProof/>
      <w:color w:val="005144"/>
      <w:szCs w:val="22"/>
      <w:lang w:val="de-AT" w:eastAsia="de-AT"/>
    </w:rPr>
  </w:style>
  <w:style w:type="character" w:customStyle="1" w:styleId="SubSubthemaZchn">
    <w:name w:val="SubSubthema Zchn"/>
    <w:basedOn w:val="Absatz-Standardschriftart"/>
    <w:link w:val="SubSubthema"/>
    <w:rsid w:val="00EF77E0"/>
    <w:rPr>
      <w:rFonts w:ascii="Tahoma" w:hAnsi="Tahoma" w:cs="Tahoma"/>
      <w:b/>
      <w:color w:val="005144"/>
      <w:sz w:val="24"/>
      <w:szCs w:val="24"/>
    </w:rPr>
  </w:style>
  <w:style w:type="paragraph" w:customStyle="1" w:styleId="Paragraph">
    <w:name w:val="Paragraph"/>
    <w:basedOn w:val="TextimRahmen"/>
    <w:next w:val="TextimRahmen"/>
    <w:link w:val="ParagraphZchn"/>
    <w:qFormat/>
    <w:rsid w:val="00117CB1"/>
    <w:pPr>
      <w:framePr w:w="1814" w:wrap="around" w:vAnchor="text" w:hAnchor="margin" w:y="1"/>
      <w:ind w:left="0" w:right="-567"/>
    </w:pPr>
    <w:rPr>
      <w:color w:val="000000" w:themeColor="text1"/>
    </w:rPr>
  </w:style>
  <w:style w:type="character" w:customStyle="1" w:styleId="TextimRahmenZchn">
    <w:name w:val="Text im Rahmen Zchn"/>
    <w:basedOn w:val="Absatz-Standardschriftart"/>
    <w:link w:val="TextimRahmen"/>
    <w:rsid w:val="00117CB1"/>
    <w:rPr>
      <w:rFonts w:ascii="Tahoma" w:eastAsia="Times New Roman" w:hAnsi="Tahoma" w:cs="Times New Roman"/>
      <w:b/>
      <w:noProof/>
      <w:color w:val="005144"/>
      <w:lang w:val="de-AT" w:eastAsia="de-AT"/>
    </w:rPr>
  </w:style>
  <w:style w:type="character" w:customStyle="1" w:styleId="ParagraphZchn">
    <w:name w:val="Paragraph Zchn"/>
    <w:basedOn w:val="TextimRahmenZchn"/>
    <w:link w:val="Paragraph"/>
    <w:rsid w:val="00117CB1"/>
    <w:rPr>
      <w:rFonts w:ascii="Tahoma" w:eastAsia="Times New Roman" w:hAnsi="Tahoma" w:cs="Times New Roman"/>
      <w:b/>
      <w:noProof/>
      <w:color w:val="000000" w:themeColor="text1"/>
      <w:lang w:val="de-AT" w:eastAsia="de-AT"/>
    </w:rPr>
  </w:style>
  <w:style w:type="character" w:styleId="Hyperlink">
    <w:name w:val="Hyperlink"/>
    <w:basedOn w:val="Absatz-Standardschriftart"/>
    <w:uiPriority w:val="99"/>
    <w:unhideWhenUsed/>
    <w:rsid w:val="00EF77E0"/>
    <w:rPr>
      <w:color w:val="0563C1" w:themeColor="hyperlink"/>
      <w:u w:val="single"/>
    </w:rPr>
  </w:style>
  <w:style w:type="paragraph" w:customStyle="1" w:styleId="Inhalt">
    <w:name w:val="Inhalt Ü"/>
    <w:basedOn w:val="Verzeichnis1"/>
    <w:link w:val="InhaltZchn"/>
    <w:rsid w:val="00EF77E0"/>
    <w:pPr>
      <w:tabs>
        <w:tab w:val="left" w:pos="440"/>
        <w:tab w:val="right" w:leader="dot" w:pos="9345"/>
      </w:tabs>
    </w:pPr>
    <w:rPr>
      <w:rFonts w:eastAsiaTheme="minorEastAsia" w:cs="Tahoma"/>
      <w:noProof/>
      <w:szCs w:val="20"/>
      <w:lang w:eastAsia="de-DE"/>
    </w:rPr>
  </w:style>
  <w:style w:type="paragraph" w:customStyle="1" w:styleId="InhaltText">
    <w:name w:val="Inhalt Text"/>
    <w:basedOn w:val="Verzeichnis2"/>
    <w:link w:val="InhaltTextZchn"/>
    <w:rsid w:val="00AC136A"/>
    <w:pPr>
      <w:tabs>
        <w:tab w:val="left" w:pos="1134"/>
        <w:tab w:val="right" w:leader="dot" w:pos="9345"/>
      </w:tabs>
    </w:pPr>
    <w:rPr>
      <w:rFonts w:eastAsiaTheme="minorEastAsia"/>
      <w:noProof/>
      <w:szCs w:val="20"/>
      <w:lang w:eastAsia="de-DE"/>
    </w:rPr>
  </w:style>
  <w:style w:type="character" w:customStyle="1" w:styleId="InhaltZchn">
    <w:name w:val="Inhalt Ü Zchn"/>
    <w:basedOn w:val="Absatz-Standardschriftart"/>
    <w:link w:val="Inhalt"/>
    <w:rsid w:val="00EF77E0"/>
    <w:rPr>
      <w:rFonts w:ascii="Arial Rounded MT Bold" w:eastAsiaTheme="minorEastAsia" w:hAnsi="Arial Rounded MT Bold" w:cs="Tahoma"/>
      <w:noProof/>
      <w:color w:val="009B8B"/>
      <w:szCs w:val="20"/>
      <w:lang w:eastAsia="de-DE"/>
    </w:rPr>
  </w:style>
  <w:style w:type="character" w:customStyle="1" w:styleId="InhaltTextZchn">
    <w:name w:val="Inhalt Text Zchn"/>
    <w:basedOn w:val="Absatz-Standardschriftart"/>
    <w:link w:val="InhaltText"/>
    <w:rsid w:val="00AC136A"/>
    <w:rPr>
      <w:rFonts w:ascii="Tahoma" w:eastAsiaTheme="minorEastAsia" w:hAnsi="Tahoma"/>
      <w:noProof/>
      <w:color w:val="009B8B"/>
      <w:sz w:val="20"/>
      <w:szCs w:val="20"/>
      <w:lang w:eastAsia="de-DE"/>
    </w:rPr>
  </w:style>
  <w:style w:type="paragraph" w:styleId="Listenabsatz">
    <w:name w:val="List Paragraph"/>
    <w:basedOn w:val="Standard"/>
    <w:uiPriority w:val="34"/>
    <w:qFormat/>
    <w:rsid w:val="00EF77E0"/>
    <w:pPr>
      <w:ind w:left="720"/>
      <w:contextualSpacing/>
    </w:pPr>
  </w:style>
  <w:style w:type="paragraph" w:styleId="Verzeichnis1">
    <w:name w:val="toc 1"/>
    <w:basedOn w:val="Standard"/>
    <w:next w:val="Standard"/>
    <w:autoRedefine/>
    <w:uiPriority w:val="39"/>
    <w:unhideWhenUsed/>
    <w:rsid w:val="00F802B7"/>
    <w:pPr>
      <w:spacing w:after="100"/>
    </w:pPr>
    <w:rPr>
      <w:rFonts w:ascii="Arial Rounded MT Bold" w:hAnsi="Arial Rounded MT Bold"/>
      <w:b/>
      <w:color w:val="009B8B"/>
    </w:rPr>
  </w:style>
  <w:style w:type="paragraph" w:styleId="Verzeichnis2">
    <w:name w:val="toc 2"/>
    <w:basedOn w:val="Standard"/>
    <w:next w:val="Standard"/>
    <w:autoRedefine/>
    <w:uiPriority w:val="39"/>
    <w:unhideWhenUsed/>
    <w:rsid w:val="00F802B7"/>
    <w:pPr>
      <w:spacing w:after="100"/>
      <w:ind w:left="220"/>
    </w:pPr>
    <w:rPr>
      <w:color w:val="009B8B"/>
      <w:sz w:val="20"/>
    </w:rPr>
  </w:style>
  <w:style w:type="character" w:customStyle="1" w:styleId="berschrift1Zchn">
    <w:name w:val="Überschrift 1 Zchn"/>
    <w:basedOn w:val="Absatz-Standardschriftart"/>
    <w:link w:val="berschrift1"/>
    <w:uiPriority w:val="9"/>
    <w:rsid w:val="00643BCE"/>
    <w:rPr>
      <w:rFonts w:ascii="Arial Rounded MT Bold" w:hAnsi="Arial Rounded MT Bold"/>
      <w:color w:val="005144"/>
      <w:sz w:val="36"/>
      <w:szCs w:val="36"/>
    </w:rPr>
  </w:style>
  <w:style w:type="character" w:customStyle="1" w:styleId="berschrift2Zchn">
    <w:name w:val="Überschrift 2 Zchn"/>
    <w:basedOn w:val="Absatz-Standardschriftart"/>
    <w:link w:val="berschrift2"/>
    <w:uiPriority w:val="9"/>
    <w:rsid w:val="00EF77E0"/>
    <w:rPr>
      <w:rFonts w:ascii="Tahoma" w:hAnsi="Tahoma" w:cs="Tahoma"/>
      <w:b/>
      <w:color w:val="005144"/>
      <w:sz w:val="32"/>
      <w:szCs w:val="24"/>
    </w:rPr>
  </w:style>
  <w:style w:type="character" w:customStyle="1" w:styleId="berschrift3Zchn">
    <w:name w:val="Überschrift 3 Zchn"/>
    <w:basedOn w:val="Absatz-Standardschriftart"/>
    <w:link w:val="berschrift3"/>
    <w:uiPriority w:val="9"/>
    <w:rsid w:val="00F56AAE"/>
    <w:rPr>
      <w:rFonts w:ascii="Tahoma" w:hAnsi="Tahoma" w:cs="Tahoma"/>
      <w:b/>
      <w:color w:val="005144"/>
      <w:sz w:val="28"/>
      <w:szCs w:val="24"/>
    </w:rPr>
  </w:style>
  <w:style w:type="character" w:customStyle="1" w:styleId="berschrift4Zchn">
    <w:name w:val="Überschrift 4 Zchn"/>
    <w:basedOn w:val="Absatz-Standardschriftart"/>
    <w:link w:val="berschrift4"/>
    <w:uiPriority w:val="9"/>
    <w:rsid w:val="00AC136A"/>
    <w:rPr>
      <w:rFonts w:ascii="Tahoma" w:hAnsi="Tahoma" w:cs="Tahoma"/>
      <w:b/>
      <w:color w:val="005144"/>
      <w:sz w:val="24"/>
      <w:szCs w:val="24"/>
      <w14:scene3d>
        <w14:camera w14:prst="orthographicFront"/>
        <w14:lightRig w14:rig="threePt" w14:dir="t">
          <w14:rot w14:lat="0" w14:lon="0" w14:rev="0"/>
        </w14:lightRig>
      </w14:scene3d>
    </w:rPr>
  </w:style>
  <w:style w:type="paragraph" w:styleId="Fuzeile">
    <w:name w:val="footer"/>
    <w:basedOn w:val="Standard"/>
    <w:link w:val="FuzeileZchn"/>
    <w:uiPriority w:val="99"/>
    <w:unhideWhenUsed/>
    <w:rsid w:val="00EF77E0"/>
    <w:pPr>
      <w:tabs>
        <w:tab w:val="center" w:pos="4536"/>
        <w:tab w:val="right" w:pos="9072"/>
      </w:tabs>
    </w:pPr>
  </w:style>
  <w:style w:type="character" w:customStyle="1" w:styleId="FuzeileZchn">
    <w:name w:val="Fußzeile Zchn"/>
    <w:basedOn w:val="Absatz-Standardschriftart"/>
    <w:link w:val="Fuzeile"/>
    <w:uiPriority w:val="99"/>
    <w:rsid w:val="00EF77E0"/>
    <w:rPr>
      <w:rFonts w:ascii="Tahoma" w:hAnsi="Tahoma"/>
    </w:rPr>
  </w:style>
  <w:style w:type="paragraph" w:customStyle="1" w:styleId="Fusszeilentext">
    <w:name w:val="Fusszeilentext"/>
    <w:basedOn w:val="Standard"/>
    <w:link w:val="FusszeilentextZchn"/>
    <w:qFormat/>
    <w:rsid w:val="00AC136A"/>
    <w:pPr>
      <w:tabs>
        <w:tab w:val="left" w:pos="4536"/>
        <w:tab w:val="left" w:pos="9781"/>
      </w:tabs>
      <w:ind w:right="-625"/>
      <w:jc w:val="left"/>
    </w:pPr>
    <w:rPr>
      <w:noProof/>
      <w:color w:val="398B3E"/>
      <w:sz w:val="17"/>
      <w:szCs w:val="17"/>
    </w:rPr>
  </w:style>
  <w:style w:type="paragraph" w:styleId="Verzeichnis3">
    <w:name w:val="toc 3"/>
    <w:basedOn w:val="Standard"/>
    <w:next w:val="Standard"/>
    <w:autoRedefine/>
    <w:uiPriority w:val="39"/>
    <w:unhideWhenUsed/>
    <w:rsid w:val="00F802B7"/>
    <w:pPr>
      <w:spacing w:after="100"/>
      <w:ind w:left="221"/>
    </w:pPr>
    <w:rPr>
      <w:color w:val="009B8B"/>
      <w:sz w:val="20"/>
    </w:rPr>
  </w:style>
  <w:style w:type="character" w:customStyle="1" w:styleId="FusszeilentextZchn">
    <w:name w:val="Fusszeilentext Zchn"/>
    <w:basedOn w:val="Absatz-Standardschriftart"/>
    <w:link w:val="Fusszeilentext"/>
    <w:rsid w:val="00AC136A"/>
    <w:rPr>
      <w:rFonts w:ascii="Tahoma" w:hAnsi="Tahoma"/>
      <w:noProof/>
      <w:color w:val="398B3E"/>
      <w:sz w:val="17"/>
      <w:szCs w:val="17"/>
    </w:rPr>
  </w:style>
  <w:style w:type="paragraph" w:styleId="KeinLeerraum">
    <w:name w:val="No Spacing"/>
    <w:aliases w:val="Titel-Text"/>
    <w:basedOn w:val="Standard"/>
    <w:link w:val="KeinLeerraumZchn"/>
    <w:uiPriority w:val="1"/>
    <w:qFormat/>
    <w:rsid w:val="006A61E3"/>
    <w:pPr>
      <w:jc w:val="center"/>
    </w:pPr>
    <w:rPr>
      <w:rFonts w:ascii="Arial Rounded MT Bold" w:hAnsi="Arial Rounded MT Bold"/>
      <w:b/>
      <w:color w:val="005144"/>
      <w:sz w:val="44"/>
    </w:rPr>
  </w:style>
  <w:style w:type="paragraph" w:styleId="Verzeichnis4">
    <w:name w:val="toc 4"/>
    <w:basedOn w:val="Standard"/>
    <w:next w:val="Standard"/>
    <w:autoRedefine/>
    <w:uiPriority w:val="39"/>
    <w:unhideWhenUsed/>
    <w:rsid w:val="00F802B7"/>
    <w:pPr>
      <w:spacing w:after="100"/>
      <w:ind w:left="221"/>
    </w:pPr>
    <w:rPr>
      <w:color w:val="009B8B"/>
      <w:sz w:val="20"/>
    </w:rPr>
  </w:style>
  <w:style w:type="character" w:styleId="Seitenzahl">
    <w:name w:val="page number"/>
    <w:rsid w:val="00AC136A"/>
  </w:style>
  <w:style w:type="table" w:styleId="Tabellenraster">
    <w:name w:val="Table Grid"/>
    <w:basedOn w:val="NormaleTabelle"/>
    <w:uiPriority w:val="39"/>
    <w:rsid w:val="00B12813"/>
    <w:pPr>
      <w:spacing w:after="0" w:line="240" w:lineRule="auto"/>
    </w:pPr>
    <w:rPr>
      <w:rFonts w:eastAsia="Times New Roman" w:cs="Times New Roman"/>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aliases w:val="Titel-Text Zchn"/>
    <w:basedOn w:val="Absatz-Standardschriftart"/>
    <w:link w:val="KeinLeerraum"/>
    <w:uiPriority w:val="1"/>
    <w:rsid w:val="006A61E3"/>
    <w:rPr>
      <w:rFonts w:ascii="Arial Rounded MT Bold" w:hAnsi="Arial Rounded MT Bold"/>
      <w:b/>
      <w:color w:val="005144"/>
      <w:sz w:val="44"/>
      <w:szCs w:val="18"/>
    </w:rPr>
  </w:style>
  <w:style w:type="paragraph" w:customStyle="1" w:styleId="Flietext">
    <w:name w:val="Fließtext"/>
    <w:basedOn w:val="Standard"/>
    <w:link w:val="FlietextZchn"/>
    <w:qFormat/>
    <w:rsid w:val="000B5412"/>
    <w:pPr>
      <w:spacing w:line="276" w:lineRule="auto"/>
      <w:ind w:left="1985"/>
    </w:pPr>
  </w:style>
  <w:style w:type="character" w:customStyle="1" w:styleId="FlietextZchn">
    <w:name w:val="Fließtext Zchn"/>
    <w:basedOn w:val="Absatz-Standardschriftart"/>
    <w:link w:val="Flietext"/>
    <w:rsid w:val="000B5412"/>
    <w:rPr>
      <w:rFonts w:ascii="Tahoma" w:hAnsi="Tahoma"/>
      <w:szCs w:val="18"/>
    </w:rPr>
  </w:style>
  <w:style w:type="paragraph" w:customStyle="1" w:styleId="TextinRahmen">
    <w:name w:val="Text in Rahmen"/>
    <w:basedOn w:val="Standard"/>
    <w:link w:val="TextinRahmenZchn"/>
    <w:autoRedefine/>
    <w:qFormat/>
    <w:rsid w:val="000B5412"/>
    <w:pPr>
      <w:pBdr>
        <w:top w:val="single" w:sz="12" w:space="0" w:color="005144"/>
        <w:left w:val="single" w:sz="12" w:space="31" w:color="005144"/>
        <w:bottom w:val="single" w:sz="12" w:space="12" w:color="005144"/>
        <w:right w:val="single" w:sz="12" w:space="18" w:color="005144"/>
      </w:pBdr>
      <w:spacing w:line="264" w:lineRule="auto"/>
      <w:ind w:left="2268" w:right="567" w:hanging="1701"/>
      <w:contextualSpacing/>
    </w:pPr>
    <w:rPr>
      <w:b/>
      <w:color w:val="005144"/>
      <w:szCs w:val="22"/>
    </w:rPr>
  </w:style>
  <w:style w:type="character" w:customStyle="1" w:styleId="TextinRahmenZchn">
    <w:name w:val="Text in Rahmen Zchn"/>
    <w:basedOn w:val="Absatz-Standardschriftart"/>
    <w:link w:val="TextinRahmen"/>
    <w:rsid w:val="000B5412"/>
    <w:rPr>
      <w:rFonts w:ascii="Tahoma" w:hAnsi="Tahoma"/>
      <w:b/>
      <w:color w:val="005144"/>
    </w:rPr>
  </w:style>
  <w:style w:type="paragraph" w:styleId="Sprechblasentext">
    <w:name w:val="Balloon Text"/>
    <w:basedOn w:val="Standard"/>
    <w:link w:val="SprechblasentextZchn"/>
    <w:uiPriority w:val="99"/>
    <w:semiHidden/>
    <w:unhideWhenUsed/>
    <w:rsid w:val="00D943FC"/>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D943FC"/>
    <w:rPr>
      <w:rFonts w:ascii="Segoe UI" w:hAnsi="Segoe UI" w:cs="Segoe UI"/>
      <w:sz w:val="18"/>
      <w:szCs w:val="18"/>
    </w:rPr>
  </w:style>
  <w:style w:type="paragraph" w:styleId="NurText">
    <w:name w:val="Plain Text"/>
    <w:basedOn w:val="Standard"/>
    <w:link w:val="NurTextZchn"/>
    <w:uiPriority w:val="99"/>
    <w:unhideWhenUsed/>
    <w:rsid w:val="00B602D1"/>
    <w:pPr>
      <w:jc w:val="left"/>
    </w:pPr>
    <w:rPr>
      <w:rFonts w:ascii="Calibri" w:hAnsi="Calibri" w:cs="Times New Roman"/>
      <w:szCs w:val="22"/>
      <w:lang w:val="de-AT"/>
    </w:rPr>
  </w:style>
  <w:style w:type="character" w:customStyle="1" w:styleId="NurTextZchn">
    <w:name w:val="Nur Text Zchn"/>
    <w:basedOn w:val="Absatz-Standardschriftart"/>
    <w:link w:val="NurText"/>
    <w:uiPriority w:val="99"/>
    <w:rsid w:val="00B602D1"/>
    <w:rPr>
      <w:rFonts w:ascii="Calibri" w:hAnsi="Calibri" w:cs="Times New Roman"/>
      <w:lang w:val="de-AT"/>
    </w:rPr>
  </w:style>
  <w:style w:type="character" w:styleId="Fett">
    <w:name w:val="Strong"/>
    <w:basedOn w:val="Absatz-Standardschriftart"/>
    <w:uiPriority w:val="22"/>
    <w:qFormat/>
    <w:rsid w:val="00B602D1"/>
    <w:rPr>
      <w:b/>
      <w:bCs/>
    </w:rPr>
  </w:style>
  <w:style w:type="paragraph" w:styleId="StandardWeb">
    <w:name w:val="Normal (Web)"/>
    <w:basedOn w:val="Standard"/>
    <w:uiPriority w:val="99"/>
    <w:unhideWhenUsed/>
    <w:rsid w:val="00B602D1"/>
    <w:pPr>
      <w:spacing w:before="100" w:beforeAutospacing="1" w:after="100" w:afterAutospacing="1"/>
      <w:jc w:val="left"/>
    </w:pPr>
    <w:rPr>
      <w:rFonts w:ascii="Times New Roman" w:eastAsia="Times New Roman" w:hAnsi="Times New Roman" w:cs="Times New Roman"/>
      <w:sz w:val="24"/>
      <w:szCs w:val="24"/>
      <w:lang w:val="de-AT" w:eastAsia="de-AT"/>
    </w:rPr>
  </w:style>
  <w:style w:type="character" w:customStyle="1" w:styleId="UnresolvedMention">
    <w:name w:val="Unresolved Mention"/>
    <w:basedOn w:val="Absatz-Standardschriftart"/>
    <w:uiPriority w:val="99"/>
    <w:semiHidden/>
    <w:unhideWhenUsed/>
    <w:rsid w:val="00782890"/>
    <w:rPr>
      <w:color w:val="605E5C"/>
      <w:shd w:val="clear" w:color="auto" w:fill="E1DFDD"/>
    </w:rPr>
  </w:style>
  <w:style w:type="character" w:styleId="Kommentarzeichen">
    <w:name w:val="annotation reference"/>
    <w:basedOn w:val="Absatz-Standardschriftart"/>
    <w:uiPriority w:val="99"/>
    <w:semiHidden/>
    <w:unhideWhenUsed/>
    <w:rsid w:val="006972A4"/>
    <w:rPr>
      <w:sz w:val="16"/>
      <w:szCs w:val="16"/>
    </w:rPr>
  </w:style>
  <w:style w:type="paragraph" w:styleId="Kommentartext">
    <w:name w:val="annotation text"/>
    <w:basedOn w:val="Standard"/>
    <w:link w:val="KommentartextZchn"/>
    <w:uiPriority w:val="99"/>
    <w:semiHidden/>
    <w:unhideWhenUsed/>
    <w:rsid w:val="006972A4"/>
    <w:rPr>
      <w:sz w:val="20"/>
      <w:szCs w:val="20"/>
    </w:rPr>
  </w:style>
  <w:style w:type="character" w:customStyle="1" w:styleId="KommentartextZchn">
    <w:name w:val="Kommentartext Zchn"/>
    <w:basedOn w:val="Absatz-Standardschriftart"/>
    <w:link w:val="Kommentartext"/>
    <w:uiPriority w:val="99"/>
    <w:semiHidden/>
    <w:rsid w:val="006972A4"/>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6972A4"/>
    <w:rPr>
      <w:b/>
      <w:bCs/>
    </w:rPr>
  </w:style>
  <w:style w:type="character" w:customStyle="1" w:styleId="KommentarthemaZchn">
    <w:name w:val="Kommentarthema Zchn"/>
    <w:basedOn w:val="KommentartextZchn"/>
    <w:link w:val="Kommentarthema"/>
    <w:uiPriority w:val="99"/>
    <w:semiHidden/>
    <w:rsid w:val="006972A4"/>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806298">
      <w:bodyDiv w:val="1"/>
      <w:marLeft w:val="0"/>
      <w:marRight w:val="0"/>
      <w:marTop w:val="0"/>
      <w:marBottom w:val="0"/>
      <w:divBdr>
        <w:top w:val="none" w:sz="0" w:space="0" w:color="auto"/>
        <w:left w:val="none" w:sz="0" w:space="0" w:color="auto"/>
        <w:bottom w:val="none" w:sz="0" w:space="0" w:color="auto"/>
        <w:right w:val="none" w:sz="0" w:space="0" w:color="auto"/>
      </w:divBdr>
    </w:div>
    <w:div w:id="159501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technologysigns.eu/at/at-projekt/" TargetMode="Externa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qualizent.wien/fileadmin/user_upload/Pressefotos/Pressefotos_Free_Technology_Signs.zi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qualizent.wi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rin.eckert@equalizent.wie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qualizent.e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CB519-CC59-4DF2-8C24-B8D2D5398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5744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Türtscher</dc:creator>
  <cp:keywords/>
  <dc:description/>
  <cp:lastModifiedBy>Karin Eckert</cp:lastModifiedBy>
  <cp:revision>3</cp:revision>
  <cp:lastPrinted>2023-09-27T11:14:00Z</cp:lastPrinted>
  <dcterms:created xsi:type="dcterms:W3CDTF">2023-11-29T10:27:00Z</dcterms:created>
  <dcterms:modified xsi:type="dcterms:W3CDTF">2023-11-29T10:36:00Z</dcterms:modified>
</cp:coreProperties>
</file>